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B4" w:rsidRDefault="00206E25" w:rsidP="00D33EB4">
      <w:pPr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.</w:t>
      </w:r>
      <w:r w:rsidR="00D33EB4">
        <w:rPr>
          <w:rFonts w:ascii="Helvetica" w:eastAsia="MS Mincho" w:hAnsi="Helvetica" w:cs="Helvetica"/>
          <w:noProof/>
        </w:rPr>
        <w:drawing>
          <wp:inline distT="0" distB="0" distL="0" distR="0" wp14:anchorId="6ADAD769" wp14:editId="6886C6DC">
            <wp:extent cx="1524000" cy="1524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EB4" w:rsidRDefault="00D33EB4" w:rsidP="001D1E38">
      <w:pPr>
        <w:jc w:val="center"/>
        <w:rPr>
          <w:rFonts w:ascii="Arial" w:hAnsi="Arial"/>
          <w:b/>
          <w:sz w:val="48"/>
        </w:rPr>
      </w:pPr>
    </w:p>
    <w:p w:rsidR="00D33EB4" w:rsidRPr="00834E1C" w:rsidRDefault="00D33EB4" w:rsidP="00834E1C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center"/>
        <w:rPr>
          <w:rFonts w:ascii="Arial" w:hAnsi="Arial"/>
          <w:b/>
          <w:color w:val="FF0000"/>
          <w:sz w:val="48"/>
        </w:rPr>
      </w:pPr>
      <w:r w:rsidRPr="00834E1C">
        <w:rPr>
          <w:rFonts w:ascii="Arial" w:hAnsi="Arial"/>
          <w:b/>
          <w:color w:val="FF0000"/>
          <w:sz w:val="48"/>
        </w:rPr>
        <w:t xml:space="preserve">Conférence de </w:t>
      </w:r>
      <w:r w:rsidR="00834E1C" w:rsidRPr="00834E1C">
        <w:rPr>
          <w:rFonts w:ascii="Arial" w:hAnsi="Arial"/>
          <w:b/>
          <w:color w:val="FF0000"/>
          <w:sz w:val="48"/>
        </w:rPr>
        <w:t>culture générale</w:t>
      </w:r>
    </w:p>
    <w:p w:rsidR="00D33EB4" w:rsidRDefault="00D33EB4" w:rsidP="00D33EB4">
      <w:pPr>
        <w:rPr>
          <w:rFonts w:ascii="Arial" w:hAnsi="Arial"/>
          <w:b/>
          <w:color w:val="FF0000"/>
          <w:sz w:val="28"/>
          <w:lang w:bidi="x-none"/>
        </w:rPr>
      </w:pPr>
    </w:p>
    <w:p w:rsidR="000D0271" w:rsidRDefault="000D0271" w:rsidP="00D33EB4">
      <w:pPr>
        <w:rPr>
          <w:rFonts w:ascii="Arial" w:hAnsi="Arial"/>
          <w:b/>
          <w:color w:val="FF0000"/>
          <w:sz w:val="28"/>
          <w:lang w:bidi="x-none"/>
        </w:rPr>
      </w:pPr>
    </w:p>
    <w:p w:rsidR="00D33EB4" w:rsidRDefault="00D33EB4" w:rsidP="00D33EB4">
      <w:pPr>
        <w:jc w:val="center"/>
        <w:rPr>
          <w:rFonts w:ascii="Arial" w:hAnsi="Arial"/>
          <w:b/>
          <w:sz w:val="40"/>
        </w:rPr>
      </w:pPr>
      <w:proofErr w:type="gramStart"/>
      <w:r>
        <w:rPr>
          <w:rFonts w:ascii="Arial" w:hAnsi="Arial"/>
          <w:b/>
          <w:sz w:val="40"/>
        </w:rPr>
        <w:t>le</w:t>
      </w:r>
      <w:proofErr w:type="gramEnd"/>
      <w:r>
        <w:rPr>
          <w:rFonts w:ascii="Arial" w:hAnsi="Arial"/>
          <w:b/>
          <w:sz w:val="40"/>
        </w:rPr>
        <w:t xml:space="preserve"> </w:t>
      </w:r>
      <w:r w:rsidR="000D0271">
        <w:rPr>
          <w:rFonts w:ascii="Arial" w:hAnsi="Arial"/>
          <w:b/>
          <w:sz w:val="40"/>
        </w:rPr>
        <w:t>m</w:t>
      </w:r>
      <w:r>
        <w:rPr>
          <w:rFonts w:ascii="Arial" w:hAnsi="Arial"/>
          <w:b/>
          <w:sz w:val="40"/>
        </w:rPr>
        <w:t xml:space="preserve">ardi </w:t>
      </w:r>
      <w:r w:rsidR="00021271">
        <w:rPr>
          <w:rFonts w:ascii="Arial" w:hAnsi="Arial"/>
          <w:b/>
          <w:sz w:val="40"/>
        </w:rPr>
        <w:t>21</w:t>
      </w:r>
      <w:r w:rsidR="000A1F1E">
        <w:rPr>
          <w:rFonts w:ascii="Arial" w:hAnsi="Arial"/>
          <w:b/>
          <w:sz w:val="40"/>
        </w:rPr>
        <w:t xml:space="preserve"> </w:t>
      </w:r>
      <w:r w:rsidR="008A619D">
        <w:rPr>
          <w:rFonts w:ascii="Arial" w:hAnsi="Arial"/>
          <w:b/>
          <w:sz w:val="40"/>
        </w:rPr>
        <w:t>novembre</w:t>
      </w:r>
      <w:r w:rsidR="00515780">
        <w:rPr>
          <w:rFonts w:ascii="Arial" w:hAnsi="Arial"/>
          <w:b/>
          <w:sz w:val="40"/>
        </w:rPr>
        <w:t xml:space="preserve"> 201</w:t>
      </w:r>
      <w:r w:rsidR="00021271">
        <w:rPr>
          <w:rFonts w:ascii="Arial" w:hAnsi="Arial"/>
          <w:b/>
          <w:sz w:val="40"/>
        </w:rPr>
        <w:t>7</w:t>
      </w:r>
    </w:p>
    <w:p w:rsidR="00D33EB4" w:rsidRDefault="00834E1C" w:rsidP="00D33EB4">
      <w:pPr>
        <w:jc w:val="center"/>
        <w:rPr>
          <w:rFonts w:ascii="Arial" w:hAnsi="Arial"/>
          <w:sz w:val="40"/>
        </w:rPr>
      </w:pPr>
      <w:proofErr w:type="gramStart"/>
      <w:r w:rsidRPr="00834E1C">
        <w:rPr>
          <w:rFonts w:ascii="Arial" w:hAnsi="Arial"/>
          <w:sz w:val="40"/>
        </w:rPr>
        <w:t>de</w:t>
      </w:r>
      <w:proofErr w:type="gramEnd"/>
      <w:r w:rsidRPr="00834E1C">
        <w:rPr>
          <w:rFonts w:ascii="Arial" w:hAnsi="Arial"/>
          <w:sz w:val="40"/>
        </w:rPr>
        <w:t xml:space="preserve"> 12h30 à 14h</w:t>
      </w:r>
    </w:p>
    <w:p w:rsidR="00D33EB4" w:rsidRDefault="00D33EB4" w:rsidP="00D33EB4">
      <w:pPr>
        <w:jc w:val="center"/>
        <w:rPr>
          <w:rFonts w:ascii="Arial" w:hAnsi="Arial"/>
          <w:sz w:val="36"/>
          <w:szCs w:val="36"/>
        </w:rPr>
      </w:pPr>
      <w:proofErr w:type="gramStart"/>
      <w:r>
        <w:rPr>
          <w:rFonts w:ascii="Arial" w:hAnsi="Arial"/>
          <w:sz w:val="36"/>
          <w:szCs w:val="36"/>
        </w:rPr>
        <w:t>sur</w:t>
      </w:r>
      <w:proofErr w:type="gramEnd"/>
      <w:r>
        <w:rPr>
          <w:rFonts w:ascii="Arial" w:hAnsi="Arial"/>
          <w:sz w:val="36"/>
          <w:szCs w:val="36"/>
        </w:rPr>
        <w:t xml:space="preserve"> </w:t>
      </w:r>
    </w:p>
    <w:p w:rsidR="007F2A0F" w:rsidRDefault="007F2A0F" w:rsidP="00D33EB4">
      <w:pPr>
        <w:jc w:val="center"/>
        <w:rPr>
          <w:rFonts w:ascii="Arial" w:hAnsi="Arial"/>
          <w:b/>
          <w:sz w:val="56"/>
          <w:szCs w:val="56"/>
          <w14:glow w14:rad="101600">
            <w14:schemeClr w14:val="bg1">
              <w14:alpha w14:val="25000"/>
            </w14:schemeClr>
          </w14:glow>
        </w:rPr>
      </w:pPr>
    </w:p>
    <w:p w:rsidR="00FD4D5D" w:rsidRDefault="00021271" w:rsidP="00D33EB4">
      <w:pPr>
        <w:jc w:val="center"/>
        <w:rPr>
          <w:rFonts w:ascii="Arial" w:hAnsi="Arial"/>
          <w:b/>
          <w:sz w:val="56"/>
          <w:szCs w:val="56"/>
          <w14:glow w14:rad="101600">
            <w14:schemeClr w14:val="bg1">
              <w14:alpha w14:val="25000"/>
            </w14:schemeClr>
          </w14:glow>
        </w:rPr>
      </w:pPr>
      <w:r>
        <w:rPr>
          <w:rFonts w:ascii="Arial" w:hAnsi="Arial"/>
          <w:b/>
          <w:sz w:val="56"/>
          <w:szCs w:val="56"/>
          <w14:glow w14:rad="101600">
            <w14:schemeClr w14:val="bg1">
              <w14:alpha w14:val="25000"/>
            </w14:schemeClr>
          </w14:glow>
        </w:rPr>
        <w:t xml:space="preserve">Le système éducatif, </w:t>
      </w:r>
    </w:p>
    <w:p w:rsidR="00673455" w:rsidRDefault="00FD4D5D" w:rsidP="00D33EB4">
      <w:pPr>
        <w:jc w:val="center"/>
        <w:rPr>
          <w:rFonts w:ascii="Arial" w:hAnsi="Arial"/>
          <w:b/>
          <w:sz w:val="56"/>
          <w:szCs w:val="56"/>
          <w14:glow w14:rad="101600">
            <w14:schemeClr w14:val="bg1">
              <w14:alpha w14:val="25000"/>
            </w14:schemeClr>
          </w14:glow>
        </w:rPr>
      </w:pPr>
      <w:proofErr w:type="gramStart"/>
      <w:r>
        <w:rPr>
          <w:rFonts w:ascii="Arial" w:hAnsi="Arial"/>
          <w:b/>
          <w:sz w:val="56"/>
          <w:szCs w:val="56"/>
          <w14:glow w14:rad="101600">
            <w14:schemeClr w14:val="bg1">
              <w14:alpha w14:val="25000"/>
            </w14:schemeClr>
          </w14:glow>
        </w:rPr>
        <w:t>du</w:t>
      </w:r>
      <w:proofErr w:type="gramEnd"/>
      <w:r>
        <w:rPr>
          <w:rFonts w:ascii="Arial" w:hAnsi="Arial"/>
          <w:b/>
          <w:sz w:val="56"/>
          <w:szCs w:val="56"/>
          <w14:glow w14:rad="101600">
            <w14:schemeClr w14:val="bg1">
              <w14:alpha w14:val="25000"/>
            </w14:schemeClr>
          </w14:glow>
        </w:rPr>
        <w:t xml:space="preserve"> premier degré </w:t>
      </w:r>
    </w:p>
    <w:p w:rsidR="003D165B" w:rsidRDefault="00673455" w:rsidP="00D33EB4">
      <w:pPr>
        <w:jc w:val="center"/>
        <w:rPr>
          <w:rFonts w:ascii="Arial" w:hAnsi="Arial"/>
          <w:b/>
          <w:sz w:val="56"/>
          <w:szCs w:val="56"/>
          <w14:glow w14:rad="101600">
            <w14:schemeClr w14:val="bg1">
              <w14:alpha w14:val="25000"/>
            </w14:schemeClr>
          </w14:glow>
        </w:rPr>
      </w:pPr>
      <w:proofErr w:type="gramStart"/>
      <w:r>
        <w:rPr>
          <w:rFonts w:ascii="Arial" w:hAnsi="Arial"/>
          <w:b/>
          <w:sz w:val="56"/>
          <w:szCs w:val="56"/>
          <w14:glow w14:rad="101600">
            <w14:schemeClr w14:val="bg1">
              <w14:alpha w14:val="25000"/>
            </w14:schemeClr>
          </w14:glow>
        </w:rPr>
        <w:t>à</w:t>
      </w:r>
      <w:proofErr w:type="gramEnd"/>
      <w:r>
        <w:rPr>
          <w:rFonts w:ascii="Arial" w:hAnsi="Arial"/>
          <w:b/>
          <w:sz w:val="56"/>
          <w:szCs w:val="56"/>
          <w14:glow w14:rad="101600">
            <w14:schemeClr w14:val="bg1">
              <w14:alpha w14:val="25000"/>
            </w14:schemeClr>
          </w14:glow>
        </w:rPr>
        <w:t xml:space="preserve"> l’enseignement supérieur</w:t>
      </w:r>
      <w:bookmarkStart w:id="0" w:name="_GoBack"/>
      <w:bookmarkEnd w:id="0"/>
    </w:p>
    <w:p w:rsidR="00515780" w:rsidRDefault="00515780" w:rsidP="00D33EB4">
      <w:pPr>
        <w:jc w:val="center"/>
        <w:rPr>
          <w:rFonts w:ascii="Arial" w:hAnsi="Arial"/>
          <w:sz w:val="36"/>
          <w:szCs w:val="36"/>
          <w14:glow w14:rad="101600">
            <w14:schemeClr w14:val="bg1">
              <w14:alpha w14:val="25000"/>
            </w14:schemeClr>
          </w14:glow>
        </w:rPr>
      </w:pPr>
    </w:p>
    <w:p w:rsidR="00515780" w:rsidRDefault="00515780" w:rsidP="00D33EB4">
      <w:pPr>
        <w:jc w:val="center"/>
        <w:rPr>
          <w:rFonts w:ascii="Arial" w:hAnsi="Arial"/>
          <w:sz w:val="36"/>
          <w:szCs w:val="36"/>
          <w14:glow w14:rad="101600">
            <w14:schemeClr w14:val="bg1">
              <w14:alpha w14:val="25000"/>
            </w14:schemeClr>
          </w14:glow>
        </w:rPr>
      </w:pPr>
    </w:p>
    <w:p w:rsidR="00673BF6" w:rsidRDefault="00673BF6" w:rsidP="00673BF6">
      <w:pPr>
        <w:jc w:val="center"/>
        <w:rPr>
          <w:rFonts w:ascii="Arial" w:hAnsi="Arial"/>
          <w:sz w:val="36"/>
          <w:szCs w:val="36"/>
          <w14:glow w14:rad="101600">
            <w14:schemeClr w14:val="bg1">
              <w14:alpha w14:val="25000"/>
            </w14:schemeClr>
          </w14:glow>
        </w:rPr>
      </w:pPr>
      <w:proofErr w:type="gramStart"/>
      <w:r w:rsidRPr="005C303F">
        <w:rPr>
          <w:rFonts w:ascii="Arial" w:hAnsi="Arial"/>
          <w:sz w:val="36"/>
          <w:szCs w:val="36"/>
          <w14:glow w14:rad="101600">
            <w14:schemeClr w14:val="bg1">
              <w14:alpha w14:val="25000"/>
            </w14:schemeClr>
          </w14:glow>
        </w:rPr>
        <w:t>p</w:t>
      </w:r>
      <w:r>
        <w:rPr>
          <w:rFonts w:ascii="Arial" w:hAnsi="Arial"/>
          <w:sz w:val="36"/>
          <w:szCs w:val="36"/>
          <w14:glow w14:rad="101600">
            <w14:schemeClr w14:val="bg1">
              <w14:alpha w14:val="25000"/>
            </w14:schemeClr>
          </w14:glow>
        </w:rPr>
        <w:t>ar</w:t>
      </w:r>
      <w:proofErr w:type="gramEnd"/>
      <w:r w:rsidRPr="00FB280E">
        <w:rPr>
          <w:rFonts w:ascii="Arial" w:hAnsi="Arial"/>
          <w:sz w:val="36"/>
          <w:szCs w:val="36"/>
          <w14:glow w14:rad="101600">
            <w14:schemeClr w14:val="bg1">
              <w14:alpha w14:val="25000"/>
            </w14:schemeClr>
          </w14:glow>
        </w:rPr>
        <w:t xml:space="preserve"> </w:t>
      </w:r>
      <w:r w:rsidRPr="0065712B">
        <w:rPr>
          <w:rFonts w:ascii="Arial" w:hAnsi="Arial"/>
          <w:sz w:val="36"/>
          <w:szCs w:val="36"/>
          <w14:glow w14:rad="101600">
            <w14:schemeClr w14:val="bg1">
              <w14:alpha w14:val="25000"/>
            </w14:schemeClr>
          </w14:glow>
        </w:rPr>
        <w:t xml:space="preserve">M. </w:t>
      </w:r>
      <w:r w:rsidR="00021271">
        <w:rPr>
          <w:rFonts w:ascii="Arial" w:hAnsi="Arial"/>
          <w:sz w:val="36"/>
          <w:szCs w:val="36"/>
          <w14:glow w14:rad="101600">
            <w14:schemeClr w14:val="bg1">
              <w14:alpha w14:val="25000"/>
            </w14:schemeClr>
          </w14:glow>
        </w:rPr>
        <w:t xml:space="preserve">François </w:t>
      </w:r>
      <w:r w:rsidR="00021271" w:rsidRPr="00021271">
        <w:rPr>
          <w:rFonts w:ascii="Arial" w:hAnsi="Arial"/>
          <w:b/>
          <w:sz w:val="36"/>
          <w:szCs w:val="36"/>
          <w14:glow w14:rad="101600">
            <w14:schemeClr w14:val="bg1">
              <w14:alpha w14:val="25000"/>
            </w14:schemeClr>
          </w14:glow>
        </w:rPr>
        <w:t>LOUVEAUX</w:t>
      </w:r>
      <w:r w:rsidRPr="00FB280E">
        <w:rPr>
          <w:rFonts w:ascii="Arial" w:hAnsi="Arial"/>
          <w:sz w:val="36"/>
          <w:szCs w:val="36"/>
          <w14:glow w14:rad="101600">
            <w14:schemeClr w14:val="bg1">
              <w14:alpha w14:val="25000"/>
            </w14:schemeClr>
          </w14:glow>
        </w:rPr>
        <w:t xml:space="preserve">, </w:t>
      </w:r>
    </w:p>
    <w:p w:rsidR="00834E1C" w:rsidRDefault="00021271" w:rsidP="00D33EB4">
      <w:pPr>
        <w:jc w:val="center"/>
        <w:rPr>
          <w:rFonts w:ascii="Arial" w:hAnsi="Arial"/>
          <w:b/>
          <w:color w:val="FF0000"/>
          <w:sz w:val="20"/>
          <w:szCs w:val="20"/>
          <w:lang w:bidi="x-none"/>
          <w14:glow w14:rad="101600">
            <w14:schemeClr w14:val="bg1">
              <w14:alpha w14:val="25000"/>
            </w14:schemeClr>
          </w14:glow>
        </w:rPr>
      </w:pPr>
      <w:r>
        <w:rPr>
          <w:color w:val="000000" w:themeColor="text1"/>
          <w:sz w:val="28"/>
          <w:szCs w:val="28"/>
        </w:rPr>
        <w:t>Doyen de l’inspection générale d’histoire-géographie</w:t>
      </w:r>
      <w:r w:rsidR="00206E25">
        <w:rPr>
          <w:color w:val="000000" w:themeColor="text1"/>
          <w:sz w:val="28"/>
          <w:szCs w:val="28"/>
        </w:rPr>
        <w:t>.</w:t>
      </w:r>
    </w:p>
    <w:p w:rsidR="007A0659" w:rsidRDefault="007A0659" w:rsidP="00D33EB4">
      <w:pPr>
        <w:jc w:val="center"/>
        <w:rPr>
          <w:rFonts w:ascii="Arial" w:hAnsi="Arial"/>
          <w:b/>
          <w:color w:val="FF0000"/>
          <w:sz w:val="20"/>
          <w:szCs w:val="20"/>
          <w:lang w:bidi="x-none"/>
          <w14:glow w14:rad="101600">
            <w14:schemeClr w14:val="bg1">
              <w14:alpha w14:val="25000"/>
            </w14:schemeClr>
          </w14:glow>
        </w:rPr>
      </w:pPr>
    </w:p>
    <w:p w:rsidR="007A0659" w:rsidRDefault="007A0659" w:rsidP="00D33EB4">
      <w:pPr>
        <w:jc w:val="center"/>
        <w:rPr>
          <w:rFonts w:ascii="Arial" w:hAnsi="Arial"/>
          <w:b/>
          <w:color w:val="FF0000"/>
          <w:sz w:val="20"/>
          <w:szCs w:val="20"/>
          <w:lang w:bidi="x-none"/>
          <w14:glow w14:rad="101600">
            <w14:schemeClr w14:val="bg1">
              <w14:alpha w14:val="25000"/>
            </w14:schemeClr>
          </w14:glow>
        </w:rPr>
      </w:pPr>
    </w:p>
    <w:p w:rsidR="008A619D" w:rsidRDefault="008A619D" w:rsidP="00D33EB4">
      <w:pPr>
        <w:jc w:val="center"/>
        <w:rPr>
          <w:rFonts w:ascii="Arial" w:hAnsi="Arial"/>
          <w:b/>
          <w:color w:val="FF0000"/>
          <w:sz w:val="20"/>
          <w:szCs w:val="20"/>
          <w:lang w:bidi="x-none"/>
          <w14:glow w14:rad="101600">
            <w14:schemeClr w14:val="bg1">
              <w14:alpha w14:val="25000"/>
            </w14:schemeClr>
          </w14:glow>
        </w:rPr>
      </w:pPr>
    </w:p>
    <w:p w:rsidR="00021271" w:rsidRDefault="00021271" w:rsidP="00D33EB4">
      <w:pPr>
        <w:jc w:val="center"/>
        <w:rPr>
          <w:rFonts w:ascii="Arial" w:hAnsi="Arial"/>
          <w:b/>
          <w:color w:val="FF0000"/>
          <w:sz w:val="20"/>
          <w:szCs w:val="20"/>
          <w:lang w:bidi="x-none"/>
          <w14:glow w14:rad="101600">
            <w14:schemeClr w14:val="bg1">
              <w14:alpha w14:val="25000"/>
            </w14:schemeClr>
          </w14:glow>
        </w:rPr>
      </w:pPr>
    </w:p>
    <w:p w:rsidR="00D33EB4" w:rsidRDefault="00241A23" w:rsidP="00D33EB4">
      <w:pPr>
        <w:jc w:val="center"/>
        <w:rPr>
          <w:rFonts w:ascii="Arial" w:hAnsi="Arial"/>
          <w:b/>
          <w:color w:val="FF0000"/>
          <w:sz w:val="48"/>
          <w:szCs w:val="48"/>
          <w:lang w:bidi="x-none"/>
          <w14:glow w14:rad="101600">
            <w14:schemeClr w14:val="bg1">
              <w14:alpha w14:val="25000"/>
            </w14:schemeClr>
          </w14:glow>
        </w:rPr>
      </w:pPr>
      <w:r>
        <w:rPr>
          <w:rFonts w:ascii="Arial" w:hAnsi="Arial"/>
          <w:b/>
          <w:color w:val="FF0000"/>
          <w:sz w:val="48"/>
          <w:szCs w:val="48"/>
          <w:lang w:bidi="x-none"/>
          <w14:glow w14:rad="101600">
            <w14:schemeClr w14:val="bg1">
              <w14:alpha w14:val="25000"/>
            </w14:schemeClr>
          </w14:glow>
        </w:rPr>
        <w:t>I</w:t>
      </w:r>
      <w:r w:rsidR="00D33EB4" w:rsidRPr="00834E1C">
        <w:rPr>
          <w:rFonts w:ascii="Arial" w:hAnsi="Arial"/>
          <w:b/>
          <w:color w:val="FF0000"/>
          <w:sz w:val="48"/>
          <w:szCs w:val="48"/>
          <w:lang w:bidi="x-none"/>
          <w14:glow w14:rad="101600">
            <w14:schemeClr w14:val="bg1">
              <w14:alpha w14:val="25000"/>
            </w14:schemeClr>
          </w14:glow>
        </w:rPr>
        <w:t xml:space="preserve">PAG de Paris - salle </w:t>
      </w:r>
      <w:proofErr w:type="spellStart"/>
      <w:r w:rsidR="00D33EB4" w:rsidRPr="00834E1C">
        <w:rPr>
          <w:rFonts w:ascii="Arial" w:hAnsi="Arial"/>
          <w:b/>
          <w:color w:val="FF0000"/>
          <w:sz w:val="48"/>
          <w:szCs w:val="48"/>
          <w:lang w:bidi="x-none"/>
          <w14:glow w14:rad="101600">
            <w14:schemeClr w14:val="bg1">
              <w14:alpha w14:val="25000"/>
            </w14:schemeClr>
          </w14:glow>
        </w:rPr>
        <w:t>Burdeau</w:t>
      </w:r>
      <w:proofErr w:type="spellEnd"/>
    </w:p>
    <w:p w:rsidR="00F07D30" w:rsidRDefault="00F07D30" w:rsidP="00D33EB4">
      <w:pPr>
        <w:jc w:val="center"/>
        <w:rPr>
          <w:rFonts w:ascii="Arial" w:hAnsi="Arial"/>
          <w:b/>
          <w:color w:val="FF0000"/>
          <w:sz w:val="48"/>
          <w:szCs w:val="48"/>
          <w:lang w:bidi="x-none"/>
          <w14:glow w14:rad="101600">
            <w14:schemeClr w14:val="bg1">
              <w14:alpha w14:val="25000"/>
            </w14:schemeClr>
          </w14:glow>
        </w:rPr>
      </w:pPr>
    </w:p>
    <w:p w:rsidR="00D33EB4" w:rsidRPr="00AF27AD" w:rsidRDefault="00D33EB4" w:rsidP="00D33EB4">
      <w:pPr>
        <w:jc w:val="center"/>
        <w:rPr>
          <w:rFonts w:ascii="Arial" w:hAnsi="Arial"/>
          <w:b/>
          <w:sz w:val="22"/>
        </w:rPr>
      </w:pPr>
      <w:r w:rsidRPr="00AF27AD">
        <w:rPr>
          <w:rFonts w:ascii="Arial" w:hAnsi="Arial"/>
          <w:sz w:val="22"/>
        </w:rPr>
        <w:t>122 rue de Vaugirard – 75006 PARIS</w:t>
      </w:r>
    </w:p>
    <w:p w:rsidR="00F4427A" w:rsidRPr="00D33EB4" w:rsidRDefault="00D33EB4" w:rsidP="00D33EB4">
      <w:pPr>
        <w:jc w:val="center"/>
        <w:rPr>
          <w:rFonts w:ascii="Arial" w:hAnsi="Arial"/>
          <w:sz w:val="22"/>
        </w:rPr>
      </w:pPr>
      <w:proofErr w:type="gramStart"/>
      <w:r w:rsidRPr="00AF27AD">
        <w:rPr>
          <w:rFonts w:ascii="Arial" w:hAnsi="Arial"/>
          <w:b/>
          <w:sz w:val="22"/>
        </w:rPr>
        <w:t>tél</w:t>
      </w:r>
      <w:proofErr w:type="gramEnd"/>
      <w:r w:rsidRPr="00AF27AD">
        <w:rPr>
          <w:rFonts w:ascii="Arial" w:hAnsi="Arial"/>
          <w:b/>
          <w:sz w:val="22"/>
        </w:rPr>
        <w:t>.</w:t>
      </w:r>
      <w:r>
        <w:rPr>
          <w:rFonts w:ascii="Arial" w:hAnsi="Arial"/>
          <w:sz w:val="22"/>
        </w:rPr>
        <w:t xml:space="preserve"> 01 53 63 86 3</w:t>
      </w:r>
      <w:r w:rsidR="006106B8">
        <w:rPr>
          <w:rFonts w:ascii="Arial" w:hAnsi="Arial"/>
          <w:sz w:val="22"/>
        </w:rPr>
        <w:t>8</w:t>
      </w:r>
      <w:r w:rsidRPr="00AF27AD">
        <w:rPr>
          <w:rFonts w:ascii="Arial" w:hAnsi="Arial"/>
          <w:sz w:val="22"/>
        </w:rPr>
        <w:t xml:space="preserve"> – </w:t>
      </w:r>
      <w:r w:rsidRPr="00AF27AD">
        <w:rPr>
          <w:rFonts w:ascii="Arial" w:hAnsi="Arial"/>
          <w:b/>
          <w:sz w:val="22"/>
        </w:rPr>
        <w:t>mél.</w:t>
      </w:r>
      <w:r w:rsidRPr="00AF27AD">
        <w:rPr>
          <w:rFonts w:ascii="Arial" w:hAnsi="Arial"/>
          <w:sz w:val="22"/>
        </w:rPr>
        <w:t xml:space="preserve"> </w:t>
      </w:r>
      <w:r w:rsidRPr="007D7274">
        <w:rPr>
          <w:rFonts w:ascii="Arial" w:hAnsi="Arial"/>
          <w:sz w:val="22"/>
        </w:rPr>
        <w:t>ipag@u-paris2.fr</w:t>
      </w:r>
      <w:r w:rsidRPr="00AF27AD">
        <w:rPr>
          <w:rFonts w:ascii="Arial" w:hAnsi="Arial"/>
          <w:sz w:val="22"/>
        </w:rPr>
        <w:t xml:space="preserve"> –  </w:t>
      </w:r>
      <w:r w:rsidRPr="00AF27AD">
        <w:rPr>
          <w:rFonts w:ascii="Arial" w:hAnsi="Arial"/>
          <w:b/>
          <w:sz w:val="22"/>
        </w:rPr>
        <w:t>fax </w:t>
      </w:r>
      <w:r>
        <w:rPr>
          <w:rFonts w:ascii="Arial" w:hAnsi="Arial"/>
          <w:sz w:val="22"/>
        </w:rPr>
        <w:t>01 53 63 86 2</w:t>
      </w:r>
      <w:r w:rsidRPr="00AF27AD">
        <w:rPr>
          <w:rFonts w:ascii="Arial" w:hAnsi="Arial"/>
          <w:sz w:val="22"/>
        </w:rPr>
        <w:t xml:space="preserve">9 –  </w:t>
      </w:r>
      <w:r w:rsidRPr="00AF27AD">
        <w:rPr>
          <w:rFonts w:ascii="Arial" w:hAnsi="Arial"/>
          <w:b/>
          <w:sz w:val="22"/>
        </w:rPr>
        <w:t xml:space="preserve">site : </w:t>
      </w:r>
      <w:r>
        <w:rPr>
          <w:rFonts w:ascii="Arial" w:hAnsi="Arial"/>
          <w:sz w:val="22"/>
        </w:rPr>
        <w:t>ipagdeparis.org</w:t>
      </w:r>
    </w:p>
    <w:sectPr w:rsidR="00F4427A" w:rsidRPr="00D33EB4" w:rsidSect="00BF7D1C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B4"/>
    <w:rsid w:val="000031E4"/>
    <w:rsid w:val="00021271"/>
    <w:rsid w:val="000A1F1E"/>
    <w:rsid w:val="000B2018"/>
    <w:rsid w:val="000D0271"/>
    <w:rsid w:val="000F7E80"/>
    <w:rsid w:val="001B0D4B"/>
    <w:rsid w:val="001D1E38"/>
    <w:rsid w:val="00206E25"/>
    <w:rsid w:val="00222522"/>
    <w:rsid w:val="00241A23"/>
    <w:rsid w:val="002A2634"/>
    <w:rsid w:val="002D3A00"/>
    <w:rsid w:val="00317065"/>
    <w:rsid w:val="003D165B"/>
    <w:rsid w:val="00467E92"/>
    <w:rsid w:val="004F72E1"/>
    <w:rsid w:val="00515780"/>
    <w:rsid w:val="0054020F"/>
    <w:rsid w:val="005E27E6"/>
    <w:rsid w:val="006106B8"/>
    <w:rsid w:val="00673455"/>
    <w:rsid w:val="00673BF6"/>
    <w:rsid w:val="006A21BD"/>
    <w:rsid w:val="00774C08"/>
    <w:rsid w:val="007A0659"/>
    <w:rsid w:val="007F2A0F"/>
    <w:rsid w:val="00834E1C"/>
    <w:rsid w:val="008A619D"/>
    <w:rsid w:val="008D63E7"/>
    <w:rsid w:val="008E4B77"/>
    <w:rsid w:val="0093276C"/>
    <w:rsid w:val="00990568"/>
    <w:rsid w:val="00A508CE"/>
    <w:rsid w:val="00A623F5"/>
    <w:rsid w:val="00B00976"/>
    <w:rsid w:val="00B551B7"/>
    <w:rsid w:val="00BF7D1C"/>
    <w:rsid w:val="00D33EB4"/>
    <w:rsid w:val="00DF491A"/>
    <w:rsid w:val="00E43336"/>
    <w:rsid w:val="00F07D30"/>
    <w:rsid w:val="00F319A6"/>
    <w:rsid w:val="00F4427A"/>
    <w:rsid w:val="00FD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B4"/>
    <w:rPr>
      <w:rFonts w:ascii="Verdana" w:eastAsia="Times New Roman" w:hAnsi="Verdan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3E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EB4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B4"/>
    <w:rPr>
      <w:rFonts w:ascii="Verdana" w:eastAsia="Times New Roman" w:hAnsi="Verdan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3E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EB4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UP2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Chargé de mission IPAG</dc:creator>
  <cp:lastModifiedBy>UP2</cp:lastModifiedBy>
  <cp:revision>3</cp:revision>
  <cp:lastPrinted>2016-11-09T13:29:00Z</cp:lastPrinted>
  <dcterms:created xsi:type="dcterms:W3CDTF">2017-11-03T14:55:00Z</dcterms:created>
  <dcterms:modified xsi:type="dcterms:W3CDTF">2017-11-15T08:45:00Z</dcterms:modified>
</cp:coreProperties>
</file>