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AACA" w14:textId="77777777" w:rsidR="00637864" w:rsidRDefault="00637864" w:rsidP="00637864">
      <w:pPr>
        <w:widowControl w:val="0"/>
        <w:autoSpaceDE w:val="0"/>
        <w:autoSpaceDN w:val="0"/>
        <w:adjustRightInd w:val="0"/>
        <w:rPr>
          <w:sz w:val="3"/>
          <w:szCs w:val="3"/>
        </w:rPr>
      </w:pPr>
    </w:p>
    <w:p w14:paraId="6495EB09" w14:textId="77777777" w:rsidR="00637864" w:rsidRDefault="00637864" w:rsidP="00637864">
      <w:pPr>
        <w:widowControl w:val="0"/>
        <w:tabs>
          <w:tab w:val="center" w:pos="4819"/>
          <w:tab w:val="right" w:pos="9582"/>
        </w:tabs>
        <w:autoSpaceDE w:val="0"/>
        <w:autoSpaceDN w:val="0"/>
        <w:adjustRightInd w:val="0"/>
      </w:pPr>
      <w:r>
        <w:tab/>
      </w:r>
    </w:p>
    <w:p w14:paraId="6666A896" w14:textId="77777777" w:rsidR="00637864" w:rsidRDefault="00637864" w:rsidP="00637864">
      <w:pPr>
        <w:widowControl w:val="0"/>
        <w:tabs>
          <w:tab w:val="center" w:pos="4819"/>
          <w:tab w:val="right" w:pos="9582"/>
        </w:tabs>
        <w:autoSpaceDE w:val="0"/>
        <w:autoSpaceDN w:val="0"/>
        <w:adjustRightInd w:val="0"/>
      </w:pPr>
    </w:p>
    <w:p w14:paraId="0B5E670D" w14:textId="77777777" w:rsidR="00637864" w:rsidRDefault="00637864" w:rsidP="0063786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Pr="00AB6A7C">
        <w:rPr>
          <w:rFonts w:ascii="Arial" w:hAnsi="Arial" w:cs="Arial"/>
          <w:b/>
          <w:bCs/>
          <w:color w:val="000000"/>
        </w:rPr>
        <w:t>U</w:t>
      </w:r>
      <w:r>
        <w:rPr>
          <w:rFonts w:ascii="Arial" w:hAnsi="Arial" w:cs="Arial"/>
          <w:b/>
          <w:bCs/>
          <w:color w:val="000000"/>
        </w:rPr>
        <w:t>.</w:t>
      </w:r>
      <w:r w:rsidRPr="00AB6A7C">
        <w:rPr>
          <w:rFonts w:ascii="Arial" w:hAnsi="Arial" w:cs="Arial"/>
          <w:b/>
          <w:bCs/>
          <w:color w:val="000000"/>
        </w:rPr>
        <w:t>E</w:t>
      </w:r>
      <w:r>
        <w:rPr>
          <w:rFonts w:ascii="Arial" w:hAnsi="Arial" w:cs="Arial"/>
          <w:b/>
          <w:bCs/>
          <w:color w:val="000000"/>
        </w:rPr>
        <w:t>.</w:t>
      </w:r>
      <w:r w:rsidRPr="00AB6A7C">
        <w:rPr>
          <w:rFonts w:ascii="Arial" w:hAnsi="Arial" w:cs="Arial"/>
          <w:b/>
          <w:bCs/>
          <w:color w:val="000000"/>
        </w:rPr>
        <w:t>C</w:t>
      </w:r>
      <w:r>
        <w:rPr>
          <w:rFonts w:ascii="Arial" w:hAnsi="Arial" w:cs="Arial"/>
          <w:b/>
          <w:bCs/>
          <w:color w:val="000000"/>
        </w:rPr>
        <w:t>. 2</w:t>
      </w:r>
    </w:p>
    <w:p w14:paraId="3FA4080F" w14:textId="77777777" w:rsidR="00637864" w:rsidRDefault="00637864" w:rsidP="00637864">
      <w:pPr>
        <w:widowControl w:val="0"/>
        <w:autoSpaceDE w:val="0"/>
        <w:autoSpaceDN w:val="0"/>
        <w:adjustRightInd w:val="0"/>
        <w:rPr>
          <w:rFonts w:ascii="Arial" w:hAnsi="Arial" w:cs="Arial"/>
          <w:b/>
          <w:bCs/>
          <w:color w:val="000000"/>
          <w:sz w:val="20"/>
          <w:szCs w:val="20"/>
        </w:rPr>
      </w:pPr>
    </w:p>
    <w:p w14:paraId="12D5F2FB" w14:textId="77777777" w:rsidR="00637864" w:rsidRDefault="00637864" w:rsidP="00637864">
      <w:pPr>
        <w:widowControl w:val="0"/>
        <w:autoSpaceDE w:val="0"/>
        <w:autoSpaceDN w:val="0"/>
        <w:adjustRightInd w:val="0"/>
        <w:rPr>
          <w:rFonts w:ascii="Arial" w:hAnsi="Arial" w:cs="Arial"/>
          <w:b/>
          <w:bCs/>
          <w:color w:val="000000"/>
          <w:sz w:val="8"/>
          <w:szCs w:val="8"/>
        </w:rPr>
      </w:pPr>
    </w:p>
    <w:p w14:paraId="34D73E42" w14:textId="63726512" w:rsidR="00637864" w:rsidRDefault="00637864" w:rsidP="0063786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t>751</w:t>
      </w:r>
      <w:r w:rsidR="0018152D">
        <w:t>2</w:t>
      </w:r>
      <w:r>
        <w:t xml:space="preserve"> </w:t>
      </w:r>
    </w:p>
    <w:p w14:paraId="407C30DC" w14:textId="77777777" w:rsidR="00637864" w:rsidRDefault="00637864" w:rsidP="00637864">
      <w:pPr>
        <w:widowControl w:val="0"/>
        <w:autoSpaceDE w:val="0"/>
        <w:autoSpaceDN w:val="0"/>
        <w:adjustRightInd w:val="0"/>
        <w:rPr>
          <w:rFonts w:ascii="Arial" w:hAnsi="Arial" w:cs="Arial"/>
          <w:b/>
          <w:bCs/>
          <w:color w:val="000000"/>
          <w:sz w:val="20"/>
          <w:szCs w:val="20"/>
        </w:rPr>
      </w:pPr>
    </w:p>
    <w:p w14:paraId="776B3B50" w14:textId="77777777" w:rsidR="00637864" w:rsidRDefault="00637864" w:rsidP="00637864">
      <w:pPr>
        <w:widowControl w:val="0"/>
        <w:autoSpaceDE w:val="0"/>
        <w:autoSpaceDN w:val="0"/>
        <w:adjustRightInd w:val="0"/>
        <w:rPr>
          <w:rFonts w:ascii="Arial" w:hAnsi="Arial" w:cs="Arial"/>
          <w:b/>
          <w:bCs/>
          <w:color w:val="000000"/>
          <w:sz w:val="15"/>
          <w:szCs w:val="15"/>
        </w:rPr>
      </w:pPr>
    </w:p>
    <w:p w14:paraId="67CF72A2" w14:textId="77777777" w:rsidR="00637864" w:rsidRDefault="00637864" w:rsidP="00637864">
      <w:pPr>
        <w:widowControl w:val="0"/>
        <w:tabs>
          <w:tab w:val="left" w:pos="62"/>
        </w:tabs>
        <w:autoSpaceDE w:val="0"/>
        <w:autoSpaceDN w:val="0"/>
        <w:adjustRightInd w:val="0"/>
        <w:rPr>
          <w:rFonts w:ascii="Arial" w:hAnsi="Arial" w:cs="Arial"/>
          <w:color w:val="000000"/>
        </w:rPr>
      </w:pPr>
      <w:r>
        <w:tab/>
      </w:r>
      <w:r>
        <w:tab/>
      </w:r>
      <w:r>
        <w:rPr>
          <w:rFonts w:ascii="Arial" w:hAnsi="Arial" w:cs="Arial"/>
          <w:color w:val="000000"/>
        </w:rPr>
        <w:t>Paris</w:t>
      </w:r>
    </w:p>
    <w:p w14:paraId="1C6D9362" w14:textId="77777777" w:rsidR="00637864" w:rsidRDefault="00637864" w:rsidP="00637864">
      <w:pPr>
        <w:widowControl w:val="0"/>
        <w:autoSpaceDE w:val="0"/>
        <w:autoSpaceDN w:val="0"/>
        <w:adjustRightInd w:val="0"/>
        <w:rPr>
          <w:rFonts w:ascii="Arial" w:hAnsi="Arial" w:cs="Arial"/>
          <w:color w:val="000000"/>
          <w:sz w:val="20"/>
          <w:szCs w:val="20"/>
        </w:rPr>
      </w:pPr>
    </w:p>
    <w:p w14:paraId="32BBEAF9" w14:textId="77777777" w:rsidR="00637864" w:rsidRDefault="00637864" w:rsidP="00637864">
      <w:pPr>
        <w:widowControl w:val="0"/>
        <w:autoSpaceDE w:val="0"/>
        <w:autoSpaceDN w:val="0"/>
        <w:adjustRightInd w:val="0"/>
        <w:rPr>
          <w:rFonts w:ascii="Arial" w:hAnsi="Arial" w:cs="Arial"/>
          <w:color w:val="000000"/>
          <w:sz w:val="20"/>
          <w:szCs w:val="20"/>
        </w:rPr>
      </w:pPr>
    </w:p>
    <w:p w14:paraId="6E321A29" w14:textId="77777777" w:rsidR="00637864" w:rsidRDefault="00637864" w:rsidP="00637864">
      <w:pPr>
        <w:widowControl w:val="0"/>
        <w:autoSpaceDE w:val="0"/>
        <w:autoSpaceDN w:val="0"/>
        <w:adjustRightInd w:val="0"/>
        <w:rPr>
          <w:rFonts w:ascii="Arial" w:hAnsi="Arial" w:cs="Arial"/>
          <w:color w:val="000000"/>
          <w:sz w:val="6"/>
          <w:szCs w:val="6"/>
        </w:rPr>
      </w:pPr>
    </w:p>
    <w:p w14:paraId="13229095" w14:textId="14B2E337" w:rsidR="00637864" w:rsidRDefault="00637864" w:rsidP="00637864">
      <w:pPr>
        <w:widowControl w:val="0"/>
        <w:tabs>
          <w:tab w:val="left" w:pos="709"/>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A27F10">
        <w:rPr>
          <w:rFonts w:ascii="Arial" w:hAnsi="Arial" w:cs="Arial"/>
          <w:color w:val="000000"/>
        </w:rPr>
        <w:t>Rattrapages</w:t>
      </w:r>
      <w:bookmarkStart w:id="0" w:name="_GoBack"/>
      <w:bookmarkEnd w:id="0"/>
      <w:r>
        <w:rPr>
          <w:rFonts w:ascii="Arial" w:hAnsi="Arial" w:cs="Arial"/>
          <w:color w:val="000000"/>
        </w:rPr>
        <w:t xml:space="preserve"> 2022</w:t>
      </w:r>
    </w:p>
    <w:p w14:paraId="30115702" w14:textId="77777777" w:rsidR="00637864" w:rsidRDefault="00637864" w:rsidP="00637864">
      <w:pPr>
        <w:widowControl w:val="0"/>
        <w:autoSpaceDE w:val="0"/>
        <w:autoSpaceDN w:val="0"/>
        <w:adjustRightInd w:val="0"/>
        <w:rPr>
          <w:rFonts w:ascii="Arial" w:hAnsi="Arial" w:cs="Arial"/>
          <w:color w:val="000000"/>
          <w:sz w:val="20"/>
          <w:szCs w:val="20"/>
        </w:rPr>
      </w:pPr>
    </w:p>
    <w:p w14:paraId="2443A804" w14:textId="77777777" w:rsidR="00637864" w:rsidRDefault="00637864" w:rsidP="00637864">
      <w:pPr>
        <w:widowControl w:val="0"/>
        <w:autoSpaceDE w:val="0"/>
        <w:autoSpaceDN w:val="0"/>
        <w:adjustRightInd w:val="0"/>
        <w:rPr>
          <w:rFonts w:ascii="Arial" w:hAnsi="Arial" w:cs="Arial"/>
          <w:color w:val="000000"/>
          <w:sz w:val="20"/>
          <w:szCs w:val="20"/>
        </w:rPr>
      </w:pPr>
    </w:p>
    <w:p w14:paraId="52917572" w14:textId="77777777" w:rsidR="00637864" w:rsidRDefault="00637864" w:rsidP="00637864">
      <w:pPr>
        <w:widowControl w:val="0"/>
        <w:autoSpaceDE w:val="0"/>
        <w:autoSpaceDN w:val="0"/>
        <w:adjustRightInd w:val="0"/>
        <w:rPr>
          <w:rFonts w:ascii="Arial" w:hAnsi="Arial" w:cs="Arial"/>
          <w:color w:val="000000"/>
          <w:sz w:val="10"/>
          <w:szCs w:val="10"/>
        </w:rPr>
      </w:pPr>
    </w:p>
    <w:p w14:paraId="31538802" w14:textId="77777777" w:rsidR="00637864" w:rsidRPr="00E83D83" w:rsidRDefault="00637864" w:rsidP="00637864">
      <w:pPr>
        <w:widowControl w:val="0"/>
        <w:tabs>
          <w:tab w:val="left" w:pos="709"/>
          <w:tab w:val="left" w:pos="2688"/>
        </w:tabs>
        <w:autoSpaceDE w:val="0"/>
        <w:autoSpaceDN w:val="0"/>
        <w:adjustRightInd w:val="0"/>
        <w:rPr>
          <w:rFonts w:asciiTheme="minorHAnsi" w:hAnsiTheme="minorHAnsi" w:cstheme="minorHAnsi"/>
          <w:color w:val="000000"/>
        </w:rPr>
      </w:pPr>
      <w:r>
        <w:tab/>
      </w:r>
      <w:r>
        <w:rPr>
          <w:rFonts w:ascii="Arial" w:hAnsi="Arial" w:cs="Arial"/>
          <w:b/>
          <w:bCs/>
          <w:color w:val="000000"/>
        </w:rPr>
        <w:t xml:space="preserve">Année d'étude : </w:t>
      </w:r>
      <w:r>
        <w:tab/>
        <w:t>Master 1</w:t>
      </w:r>
      <w:r w:rsidRPr="00646181">
        <w:rPr>
          <w:vertAlign w:val="superscript"/>
        </w:rPr>
        <w:t>ère</w:t>
      </w:r>
      <w:r>
        <w:t xml:space="preserve"> année</w:t>
      </w:r>
    </w:p>
    <w:p w14:paraId="6C957649" w14:textId="77777777" w:rsidR="00637864" w:rsidRDefault="00637864" w:rsidP="00637864">
      <w:pPr>
        <w:widowControl w:val="0"/>
        <w:autoSpaceDE w:val="0"/>
        <w:autoSpaceDN w:val="0"/>
        <w:adjustRightInd w:val="0"/>
        <w:rPr>
          <w:rFonts w:ascii="Arial" w:hAnsi="Arial" w:cs="Arial"/>
          <w:color w:val="000000"/>
          <w:sz w:val="20"/>
          <w:szCs w:val="20"/>
        </w:rPr>
      </w:pPr>
    </w:p>
    <w:p w14:paraId="3CE7CC40" w14:textId="77777777" w:rsidR="00637864" w:rsidRDefault="00637864" w:rsidP="00637864">
      <w:pPr>
        <w:widowControl w:val="0"/>
        <w:autoSpaceDE w:val="0"/>
        <w:autoSpaceDN w:val="0"/>
        <w:adjustRightInd w:val="0"/>
        <w:rPr>
          <w:rFonts w:ascii="Arial" w:hAnsi="Arial" w:cs="Arial"/>
          <w:color w:val="000000"/>
          <w:sz w:val="20"/>
          <w:szCs w:val="20"/>
        </w:rPr>
      </w:pPr>
    </w:p>
    <w:p w14:paraId="2393854C" w14:textId="77777777" w:rsidR="00637864" w:rsidRDefault="00637864" w:rsidP="00637864">
      <w:pPr>
        <w:widowControl w:val="0"/>
        <w:autoSpaceDE w:val="0"/>
        <w:autoSpaceDN w:val="0"/>
        <w:adjustRightInd w:val="0"/>
        <w:rPr>
          <w:rFonts w:ascii="Arial" w:hAnsi="Arial" w:cs="Arial"/>
          <w:color w:val="000000"/>
          <w:sz w:val="12"/>
          <w:szCs w:val="12"/>
        </w:rPr>
      </w:pPr>
    </w:p>
    <w:p w14:paraId="6D6D8A7A" w14:textId="77777777" w:rsidR="00637864" w:rsidRDefault="00637864" w:rsidP="00637864">
      <w:pPr>
        <w:widowControl w:val="0"/>
        <w:tabs>
          <w:tab w:val="left" w:pos="709"/>
          <w:tab w:val="left" w:pos="2688"/>
        </w:tabs>
        <w:autoSpaceDE w:val="0"/>
        <w:autoSpaceDN w:val="0"/>
        <w:adjustRightInd w:val="0"/>
        <w:rPr>
          <w:b/>
          <w:bCs/>
          <w:i/>
          <w:iCs/>
          <w:color w:val="000000"/>
        </w:rPr>
      </w:pPr>
      <w:r>
        <w:tab/>
      </w:r>
      <w:r>
        <w:rPr>
          <w:rFonts w:ascii="Arial" w:hAnsi="Arial" w:cs="Arial"/>
          <w:b/>
          <w:bCs/>
          <w:color w:val="000000"/>
        </w:rPr>
        <w:t xml:space="preserve">Discipline : </w:t>
      </w:r>
      <w:r>
        <w:tab/>
        <w:t>Anglais</w:t>
      </w:r>
    </w:p>
    <w:p w14:paraId="1E664A4E" w14:textId="77777777" w:rsidR="00637864" w:rsidRDefault="00637864" w:rsidP="00637864">
      <w:pPr>
        <w:widowControl w:val="0"/>
        <w:autoSpaceDE w:val="0"/>
        <w:autoSpaceDN w:val="0"/>
        <w:adjustRightInd w:val="0"/>
        <w:rPr>
          <w:b/>
          <w:bCs/>
          <w:i/>
          <w:iCs/>
          <w:color w:val="000000"/>
          <w:sz w:val="8"/>
          <w:szCs w:val="8"/>
        </w:rPr>
      </w:pPr>
    </w:p>
    <w:p w14:paraId="553D6009" w14:textId="77777777" w:rsidR="00637864" w:rsidRPr="00254799" w:rsidRDefault="00637864" w:rsidP="00637864">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(Unités d’Enseignements Complémentaires</w:t>
      </w:r>
      <w:r>
        <w:rPr>
          <w:sz w:val="20"/>
          <w:szCs w:val="20"/>
        </w:rPr>
        <w:t xml:space="preserve"> 2</w:t>
      </w:r>
      <w:r w:rsidRPr="00AB6A7C">
        <w:rPr>
          <w:sz w:val="20"/>
          <w:szCs w:val="20"/>
        </w:rPr>
        <w:t>)</w:t>
      </w:r>
    </w:p>
    <w:p w14:paraId="2E9A20F9" w14:textId="77777777" w:rsidR="00637864" w:rsidRDefault="00637864" w:rsidP="00637864">
      <w:pPr>
        <w:widowControl w:val="0"/>
        <w:tabs>
          <w:tab w:val="left" w:pos="2688"/>
        </w:tabs>
        <w:autoSpaceDE w:val="0"/>
        <w:autoSpaceDN w:val="0"/>
        <w:adjustRightInd w:val="0"/>
        <w:rPr>
          <w:rFonts w:ascii="Arial" w:hAnsi="Arial" w:cs="Arial"/>
          <w:color w:val="000000"/>
          <w:sz w:val="16"/>
          <w:szCs w:val="16"/>
        </w:rPr>
      </w:pPr>
    </w:p>
    <w:p w14:paraId="69EFB2EB" w14:textId="77777777" w:rsidR="00637864" w:rsidRDefault="00637864" w:rsidP="00637864">
      <w:pPr>
        <w:widowControl w:val="0"/>
        <w:autoSpaceDE w:val="0"/>
        <w:autoSpaceDN w:val="0"/>
        <w:adjustRightInd w:val="0"/>
        <w:rPr>
          <w:rFonts w:ascii="Arial" w:hAnsi="Arial" w:cs="Arial"/>
          <w:color w:val="000000"/>
          <w:sz w:val="20"/>
          <w:szCs w:val="20"/>
        </w:rPr>
      </w:pPr>
    </w:p>
    <w:p w14:paraId="2BAFBFA2" w14:textId="77777777" w:rsidR="00637864" w:rsidRDefault="00637864" w:rsidP="00637864">
      <w:pPr>
        <w:widowControl w:val="0"/>
        <w:autoSpaceDE w:val="0"/>
        <w:autoSpaceDN w:val="0"/>
        <w:adjustRightInd w:val="0"/>
        <w:rPr>
          <w:rFonts w:ascii="Arial" w:hAnsi="Arial" w:cs="Arial"/>
          <w:color w:val="000000"/>
          <w:sz w:val="15"/>
          <w:szCs w:val="15"/>
        </w:rPr>
      </w:pPr>
    </w:p>
    <w:p w14:paraId="105770A9" w14:textId="77777777" w:rsidR="00637864" w:rsidRDefault="00637864" w:rsidP="00637864">
      <w:pPr>
        <w:widowControl w:val="0"/>
        <w:tabs>
          <w:tab w:val="left" w:pos="709"/>
          <w:tab w:val="left" w:pos="2694"/>
        </w:tabs>
        <w:autoSpaceDE w:val="0"/>
        <w:autoSpaceDN w:val="0"/>
        <w:adjustRightInd w:val="0"/>
        <w:ind w:left="709"/>
      </w:pPr>
      <w:r>
        <w:rPr>
          <w:rFonts w:ascii="Arial" w:hAnsi="Arial" w:cs="Arial"/>
          <w:b/>
          <w:bCs/>
          <w:color w:val="000000"/>
        </w:rPr>
        <w:t xml:space="preserve">Titulaire(s) du cours : </w:t>
      </w:r>
      <w:r>
        <w:rPr>
          <w:rFonts w:ascii="Arial" w:hAnsi="Arial" w:cs="Arial"/>
          <w:b/>
          <w:bCs/>
          <w:color w:val="000000"/>
        </w:rPr>
        <w:tab/>
      </w:r>
      <w:r w:rsidRPr="00065036">
        <w:t>M. Beplate,</w:t>
      </w:r>
    </w:p>
    <w:p w14:paraId="0589CFD3" w14:textId="77777777" w:rsidR="00637864" w:rsidRDefault="00637864" w:rsidP="00637864">
      <w:pPr>
        <w:widowControl w:val="0"/>
        <w:tabs>
          <w:tab w:val="left" w:pos="3544"/>
        </w:tabs>
        <w:autoSpaceDE w:val="0"/>
        <w:autoSpaceDN w:val="0"/>
        <w:adjustRightInd w:val="0"/>
        <w:ind w:firstLine="3544"/>
      </w:pPr>
      <w:r w:rsidRPr="00065036">
        <w:t>Mme Brunon-Ernst,</w:t>
      </w:r>
    </w:p>
    <w:p w14:paraId="12F68F9F" w14:textId="77777777" w:rsidR="00637864" w:rsidRDefault="00637864" w:rsidP="00637864">
      <w:pPr>
        <w:widowControl w:val="0"/>
        <w:tabs>
          <w:tab w:val="left" w:pos="3544"/>
        </w:tabs>
        <w:autoSpaceDE w:val="0"/>
        <w:autoSpaceDN w:val="0"/>
        <w:adjustRightInd w:val="0"/>
        <w:ind w:firstLine="3544"/>
      </w:pPr>
      <w:r w:rsidRPr="00065036">
        <w:t>M. Clairzier,</w:t>
      </w:r>
    </w:p>
    <w:p w14:paraId="17F0828F" w14:textId="77777777" w:rsidR="00637864" w:rsidRDefault="00637864" w:rsidP="00637864">
      <w:pPr>
        <w:widowControl w:val="0"/>
        <w:tabs>
          <w:tab w:val="left" w:pos="3544"/>
        </w:tabs>
        <w:autoSpaceDE w:val="0"/>
        <w:autoSpaceDN w:val="0"/>
        <w:adjustRightInd w:val="0"/>
        <w:ind w:firstLine="3544"/>
        <w:rPr>
          <w:rStyle w:val="gmaildefault"/>
        </w:rPr>
      </w:pPr>
      <w:r w:rsidRPr="00065036">
        <w:rPr>
          <w:rStyle w:val="gmaildefault"/>
        </w:rPr>
        <w:t>Mme Fatovitch,</w:t>
      </w:r>
    </w:p>
    <w:p w14:paraId="00CD597B" w14:textId="77777777" w:rsidR="00637864" w:rsidRDefault="00637864" w:rsidP="00637864">
      <w:pPr>
        <w:widowControl w:val="0"/>
        <w:tabs>
          <w:tab w:val="left" w:pos="3544"/>
        </w:tabs>
        <w:autoSpaceDE w:val="0"/>
        <w:autoSpaceDN w:val="0"/>
        <w:adjustRightInd w:val="0"/>
        <w:ind w:firstLine="3544"/>
        <w:rPr>
          <w:shd w:val="clear" w:color="auto" w:fill="FFFFFF"/>
        </w:rPr>
      </w:pPr>
      <w:r w:rsidRPr="00065036">
        <w:rPr>
          <w:rStyle w:val="gmaildefault"/>
        </w:rPr>
        <w:t xml:space="preserve">Mme </w:t>
      </w:r>
      <w:r>
        <w:rPr>
          <w:rStyle w:val="gmaildefault"/>
        </w:rPr>
        <w:t>Lee-</w:t>
      </w:r>
      <w:r w:rsidRPr="00065036">
        <w:rPr>
          <w:rStyle w:val="gmaildefault"/>
        </w:rPr>
        <w:t>Ravel,</w:t>
      </w:r>
      <w:r w:rsidRPr="00065036">
        <w:rPr>
          <w:shd w:val="clear" w:color="auto" w:fill="FFFFFF"/>
        </w:rPr>
        <w:t xml:space="preserve"> </w:t>
      </w:r>
    </w:p>
    <w:p w14:paraId="60EE79A1" w14:textId="77777777" w:rsidR="00637864" w:rsidRDefault="00637864" w:rsidP="00637864">
      <w:pPr>
        <w:widowControl w:val="0"/>
        <w:tabs>
          <w:tab w:val="left" w:pos="3544"/>
        </w:tabs>
        <w:autoSpaceDE w:val="0"/>
        <w:autoSpaceDN w:val="0"/>
        <w:adjustRightInd w:val="0"/>
        <w:ind w:firstLine="3544"/>
        <w:rPr>
          <w:rStyle w:val="gmaildefault"/>
        </w:rPr>
      </w:pPr>
      <w:r w:rsidRPr="00065036">
        <w:rPr>
          <w:rStyle w:val="gmaildefault"/>
        </w:rPr>
        <w:t>Mme Mendes France,</w:t>
      </w:r>
    </w:p>
    <w:p w14:paraId="2157D578" w14:textId="2D94AA4C" w:rsidR="00F4280E" w:rsidRDefault="00F4280E" w:rsidP="00637864">
      <w:pPr>
        <w:widowControl w:val="0"/>
        <w:tabs>
          <w:tab w:val="left" w:pos="3544"/>
        </w:tabs>
        <w:autoSpaceDE w:val="0"/>
        <w:autoSpaceDN w:val="0"/>
        <w:adjustRightInd w:val="0"/>
        <w:ind w:firstLine="3544"/>
        <w:rPr>
          <w:rStyle w:val="gmaildefault"/>
        </w:rPr>
      </w:pPr>
      <w:r>
        <w:rPr>
          <w:rStyle w:val="gmaildefault"/>
        </w:rPr>
        <w:t>Mme O’Brien,</w:t>
      </w:r>
    </w:p>
    <w:p w14:paraId="37BD0D4D" w14:textId="1FA8948E" w:rsidR="00637864" w:rsidRDefault="00637864" w:rsidP="00637864">
      <w:pPr>
        <w:widowControl w:val="0"/>
        <w:tabs>
          <w:tab w:val="left" w:pos="3544"/>
        </w:tabs>
        <w:autoSpaceDE w:val="0"/>
        <w:autoSpaceDN w:val="0"/>
        <w:adjustRightInd w:val="0"/>
        <w:ind w:firstLine="3544"/>
        <w:rPr>
          <w:rStyle w:val="gmaildefault"/>
        </w:rPr>
      </w:pPr>
      <w:r w:rsidRPr="00065036">
        <w:rPr>
          <w:rStyle w:val="gmaildefault"/>
        </w:rPr>
        <w:t>Mme Peyrard-Sellers,</w:t>
      </w:r>
    </w:p>
    <w:p w14:paraId="6AB412EB" w14:textId="77777777" w:rsidR="00637864" w:rsidRDefault="00637864" w:rsidP="00637864">
      <w:pPr>
        <w:widowControl w:val="0"/>
        <w:tabs>
          <w:tab w:val="left" w:pos="3544"/>
        </w:tabs>
        <w:autoSpaceDE w:val="0"/>
        <w:autoSpaceDN w:val="0"/>
        <w:adjustRightInd w:val="0"/>
        <w:ind w:firstLine="3544"/>
        <w:rPr>
          <w:rStyle w:val="gmaildefault"/>
        </w:rPr>
      </w:pPr>
      <w:r w:rsidRPr="00065036">
        <w:rPr>
          <w:rStyle w:val="gmaildefault"/>
        </w:rPr>
        <w:t>Mme Raineau,</w:t>
      </w:r>
    </w:p>
    <w:p w14:paraId="1946BA4F" w14:textId="77777777" w:rsidR="00637864" w:rsidRDefault="00637864" w:rsidP="00637864">
      <w:pPr>
        <w:widowControl w:val="0"/>
        <w:tabs>
          <w:tab w:val="left" w:pos="3544"/>
        </w:tabs>
        <w:autoSpaceDE w:val="0"/>
        <w:autoSpaceDN w:val="0"/>
        <w:adjustRightInd w:val="0"/>
        <w:ind w:firstLine="3544"/>
        <w:rPr>
          <w:rStyle w:val="gmaildefault"/>
        </w:rPr>
      </w:pPr>
      <w:r w:rsidRPr="00065036">
        <w:rPr>
          <w:rStyle w:val="gmaildefault"/>
        </w:rPr>
        <w:t>Mme Sabatier,</w:t>
      </w:r>
    </w:p>
    <w:p w14:paraId="4966229E" w14:textId="77777777" w:rsidR="00637864" w:rsidRDefault="00637864" w:rsidP="00637864">
      <w:pPr>
        <w:widowControl w:val="0"/>
        <w:tabs>
          <w:tab w:val="left" w:pos="3544"/>
        </w:tabs>
        <w:autoSpaceDE w:val="0"/>
        <w:autoSpaceDN w:val="0"/>
        <w:adjustRightInd w:val="0"/>
        <w:ind w:firstLine="3544"/>
        <w:rPr>
          <w:rStyle w:val="gmaildefault"/>
        </w:rPr>
      </w:pPr>
      <w:r w:rsidRPr="00065036">
        <w:rPr>
          <w:rStyle w:val="gmaildefault"/>
        </w:rPr>
        <w:t>Mme Semichon,</w:t>
      </w:r>
    </w:p>
    <w:p w14:paraId="6E4AF0E5" w14:textId="77777777" w:rsidR="00637864" w:rsidRDefault="00637864" w:rsidP="00637864">
      <w:pPr>
        <w:widowControl w:val="0"/>
        <w:tabs>
          <w:tab w:val="left" w:pos="3544"/>
        </w:tabs>
        <w:autoSpaceDE w:val="0"/>
        <w:autoSpaceDN w:val="0"/>
        <w:adjustRightInd w:val="0"/>
        <w:ind w:firstLine="3544"/>
        <w:rPr>
          <w:rStyle w:val="gmaildefault"/>
        </w:rPr>
      </w:pPr>
      <w:r>
        <w:rPr>
          <w:rStyle w:val="gmaildefault"/>
        </w:rPr>
        <w:t>M. Trouille</w:t>
      </w:r>
    </w:p>
    <w:p w14:paraId="4C0877CD" w14:textId="77777777" w:rsidR="00637864" w:rsidRDefault="00637864" w:rsidP="00637864">
      <w:pPr>
        <w:widowControl w:val="0"/>
        <w:tabs>
          <w:tab w:val="left" w:pos="3544"/>
        </w:tabs>
        <w:autoSpaceDE w:val="0"/>
        <w:autoSpaceDN w:val="0"/>
        <w:adjustRightInd w:val="0"/>
        <w:ind w:firstLine="3544"/>
        <w:rPr>
          <w:rStyle w:val="gmaildefault"/>
        </w:rPr>
      </w:pPr>
      <w:r w:rsidRPr="00065036">
        <w:rPr>
          <w:rStyle w:val="gmaildefault"/>
        </w:rPr>
        <w:t>Mme Vincent,</w:t>
      </w:r>
    </w:p>
    <w:p w14:paraId="7BE8E1FD" w14:textId="34A237BF" w:rsidR="00637864" w:rsidRDefault="00637864" w:rsidP="00637864">
      <w:pPr>
        <w:widowControl w:val="0"/>
        <w:tabs>
          <w:tab w:val="left" w:pos="3544"/>
        </w:tabs>
        <w:autoSpaceDE w:val="0"/>
        <w:autoSpaceDN w:val="0"/>
        <w:adjustRightInd w:val="0"/>
        <w:ind w:firstLine="3544"/>
        <w:rPr>
          <w:rStyle w:val="gmaildefault"/>
        </w:rPr>
      </w:pPr>
      <w:r w:rsidRPr="00065036">
        <w:rPr>
          <w:rStyle w:val="gmaildefault"/>
        </w:rPr>
        <w:t>M. Wofsy</w:t>
      </w:r>
      <w:r w:rsidR="00F85CDF">
        <w:rPr>
          <w:rStyle w:val="gmaildefault"/>
        </w:rPr>
        <w:t>,</w:t>
      </w:r>
    </w:p>
    <w:p w14:paraId="4E415F2C" w14:textId="062135DD" w:rsidR="00F85CDF" w:rsidRPr="00065036" w:rsidRDefault="00F85CDF" w:rsidP="00637864">
      <w:pPr>
        <w:widowControl w:val="0"/>
        <w:tabs>
          <w:tab w:val="left" w:pos="3544"/>
        </w:tabs>
        <w:autoSpaceDE w:val="0"/>
        <w:autoSpaceDN w:val="0"/>
        <w:adjustRightInd w:val="0"/>
        <w:ind w:firstLine="3544"/>
        <w:rPr>
          <w:rStyle w:val="gmaildefault"/>
        </w:rPr>
      </w:pPr>
      <w:r>
        <w:rPr>
          <w:rStyle w:val="gmaildefault"/>
        </w:rPr>
        <w:t>Mme Wrobel.</w:t>
      </w:r>
    </w:p>
    <w:p w14:paraId="3032A40B" w14:textId="77777777" w:rsidR="00637864" w:rsidRPr="00065036" w:rsidRDefault="00637864" w:rsidP="00637864">
      <w:pPr>
        <w:widowControl w:val="0"/>
        <w:autoSpaceDE w:val="0"/>
        <w:autoSpaceDN w:val="0"/>
        <w:adjustRightInd w:val="0"/>
      </w:pPr>
    </w:p>
    <w:p w14:paraId="21CBFAA9" w14:textId="77777777" w:rsidR="00637864" w:rsidRPr="00065036" w:rsidRDefault="00637864" w:rsidP="00637864">
      <w:pPr>
        <w:widowControl w:val="0"/>
        <w:tabs>
          <w:tab w:val="left" w:pos="2509"/>
        </w:tabs>
        <w:autoSpaceDE w:val="0"/>
        <w:autoSpaceDN w:val="0"/>
        <w:adjustRightInd w:val="0"/>
      </w:pPr>
      <w:r w:rsidRPr="00065036">
        <w:tab/>
      </w:r>
    </w:p>
    <w:p w14:paraId="295BF5DF" w14:textId="77777777" w:rsidR="00637864" w:rsidRDefault="00637864" w:rsidP="00637864">
      <w:pPr>
        <w:widowControl w:val="0"/>
        <w:autoSpaceDE w:val="0"/>
        <w:autoSpaceDN w:val="0"/>
        <w:adjustRightInd w:val="0"/>
        <w:rPr>
          <w:rFonts w:ascii="Arial" w:hAnsi="Arial" w:cs="Arial"/>
          <w:color w:val="000000"/>
          <w:sz w:val="20"/>
          <w:szCs w:val="20"/>
        </w:rPr>
      </w:pPr>
    </w:p>
    <w:p w14:paraId="47F422A2" w14:textId="77777777" w:rsidR="00637864" w:rsidRPr="00110FE2" w:rsidRDefault="00637864" w:rsidP="00637864">
      <w:pPr>
        <w:widowControl w:val="0"/>
        <w:tabs>
          <w:tab w:val="left" w:pos="851"/>
          <w:tab w:val="left" w:pos="2694"/>
        </w:tabs>
        <w:autoSpaceDE w:val="0"/>
        <w:autoSpaceDN w:val="0"/>
        <w:adjustRightInd w:val="0"/>
        <w:ind w:left="709"/>
        <w:rPr>
          <w:rFonts w:ascii="Arial" w:hAnsi="Arial" w:cs="Arial"/>
          <w:b/>
        </w:rPr>
      </w:pPr>
      <w:r w:rsidRPr="00110FE2">
        <w:rPr>
          <w:rFonts w:ascii="Arial" w:hAnsi="Arial" w:cs="Arial"/>
          <w:b/>
        </w:rPr>
        <w:t xml:space="preserve">Durée de l’épreuve : </w:t>
      </w:r>
      <w:r>
        <w:rPr>
          <w:rFonts w:ascii="Arial" w:hAnsi="Arial" w:cs="Arial"/>
          <w:b/>
        </w:rPr>
        <w:tab/>
      </w:r>
      <w:r w:rsidRPr="005A497A">
        <w:rPr>
          <w:rFonts w:ascii="Arial" w:hAnsi="Arial" w:cs="Arial"/>
        </w:rPr>
        <w:t>1h30</w:t>
      </w:r>
    </w:p>
    <w:p w14:paraId="7BE18AA6" w14:textId="77777777" w:rsidR="00637864" w:rsidRDefault="00637864" w:rsidP="00637864">
      <w:pPr>
        <w:widowControl w:val="0"/>
        <w:tabs>
          <w:tab w:val="left" w:pos="56"/>
        </w:tabs>
        <w:autoSpaceDE w:val="0"/>
        <w:autoSpaceDN w:val="0"/>
        <w:adjustRightInd w:val="0"/>
      </w:pPr>
    </w:p>
    <w:p w14:paraId="1690EE6E" w14:textId="77777777" w:rsidR="00637864" w:rsidRDefault="00637864" w:rsidP="00637864">
      <w:pPr>
        <w:widowControl w:val="0"/>
        <w:tabs>
          <w:tab w:val="left" w:pos="56"/>
        </w:tabs>
        <w:autoSpaceDE w:val="0"/>
        <w:autoSpaceDN w:val="0"/>
        <w:adjustRightInd w:val="0"/>
      </w:pPr>
    </w:p>
    <w:p w14:paraId="5117A9A2" w14:textId="13BDE93F" w:rsidR="00637864" w:rsidRDefault="00637864" w:rsidP="00637864">
      <w:pPr>
        <w:widowControl w:val="0"/>
        <w:tabs>
          <w:tab w:val="left" w:pos="709"/>
        </w:tabs>
        <w:autoSpaceDE w:val="0"/>
        <w:autoSpaceDN w:val="0"/>
        <w:adjustRightInd w:val="0"/>
        <w:ind w:left="709"/>
        <w:rPr>
          <w:rFonts w:ascii="Arial" w:hAnsi="Arial" w:cs="Arial"/>
          <w:color w:val="000000"/>
        </w:rPr>
      </w:pPr>
      <w:r>
        <w:rPr>
          <w:rFonts w:ascii="Arial" w:hAnsi="Arial" w:cs="Arial"/>
          <w:b/>
          <w:bCs/>
          <w:color w:val="000000"/>
        </w:rPr>
        <w:t xml:space="preserve">Document(s) autorisé(s) : </w:t>
      </w:r>
      <w:r w:rsidRPr="00646181">
        <w:rPr>
          <w:rFonts w:ascii="Arial" w:hAnsi="Arial" w:cs="Arial"/>
          <w:color w:val="000000"/>
        </w:rPr>
        <w:t>Aucun document</w:t>
      </w:r>
    </w:p>
    <w:p w14:paraId="77A9BEF2" w14:textId="15A4A9CF" w:rsidR="00D43304" w:rsidRDefault="00D43304" w:rsidP="00637864">
      <w:pPr>
        <w:widowControl w:val="0"/>
        <w:tabs>
          <w:tab w:val="left" w:pos="709"/>
        </w:tabs>
        <w:autoSpaceDE w:val="0"/>
        <w:autoSpaceDN w:val="0"/>
        <w:adjustRightInd w:val="0"/>
        <w:ind w:left="709"/>
        <w:rPr>
          <w:rFonts w:ascii="Arial" w:hAnsi="Arial" w:cs="Arial"/>
          <w:color w:val="000000"/>
        </w:rPr>
      </w:pPr>
    </w:p>
    <w:p w14:paraId="691326BD" w14:textId="77777777" w:rsidR="00D43304" w:rsidRDefault="00D43304" w:rsidP="00637864">
      <w:pPr>
        <w:widowControl w:val="0"/>
        <w:tabs>
          <w:tab w:val="left" w:pos="709"/>
        </w:tabs>
        <w:autoSpaceDE w:val="0"/>
        <w:autoSpaceDN w:val="0"/>
        <w:adjustRightInd w:val="0"/>
        <w:ind w:left="709"/>
        <w:rPr>
          <w:rFonts w:ascii="Arial" w:hAnsi="Arial" w:cs="Arial"/>
          <w:color w:val="000000"/>
        </w:rPr>
      </w:pPr>
    </w:p>
    <w:tbl>
      <w:tblPr>
        <w:tblStyle w:val="Grilledutableau"/>
        <w:tblW w:w="0" w:type="auto"/>
        <w:tblInd w:w="-147" w:type="dxa"/>
        <w:tblLook w:val="04A0" w:firstRow="1" w:lastRow="0" w:firstColumn="1" w:lastColumn="0" w:noHBand="0" w:noVBand="1"/>
      </w:tblPr>
      <w:tblGrid>
        <w:gridCol w:w="9163"/>
      </w:tblGrid>
      <w:tr w:rsidR="00D43304" w:rsidRPr="005A58CF" w14:paraId="5092A3B0" w14:textId="77777777" w:rsidTr="00D43304">
        <w:tc>
          <w:tcPr>
            <w:tcW w:w="9163" w:type="dxa"/>
          </w:tcPr>
          <w:p w14:paraId="6A135168" w14:textId="77777777" w:rsidR="00D43304" w:rsidRDefault="00D43304" w:rsidP="00D43304">
            <w:pPr>
              <w:widowControl w:val="0"/>
              <w:tabs>
                <w:tab w:val="left" w:pos="709"/>
              </w:tabs>
              <w:autoSpaceDE w:val="0"/>
              <w:autoSpaceDN w:val="0"/>
              <w:adjustRightInd w:val="0"/>
              <w:ind w:left="709"/>
              <w:rPr>
                <w:rFonts w:ascii="Arial" w:hAnsi="Arial" w:cs="Arial"/>
                <w:color w:val="000000"/>
              </w:rPr>
            </w:pPr>
          </w:p>
          <w:p w14:paraId="7364E083" w14:textId="77777777" w:rsidR="00D43304" w:rsidRDefault="00D43304" w:rsidP="00D43304">
            <w:pPr>
              <w:pStyle w:val="Body"/>
              <w:spacing w:after="120"/>
              <w:rPr>
                <w:rFonts w:ascii="Times Roman" w:hAnsi="Times Roman"/>
                <w:b/>
                <w:bCs/>
                <w:sz w:val="24"/>
                <w:szCs w:val="24"/>
              </w:rPr>
            </w:pPr>
            <w:r>
              <w:rPr>
                <w:rFonts w:ascii="Times Roman" w:hAnsi="Times Roman"/>
                <w:b/>
                <w:bCs/>
                <w:sz w:val="24"/>
                <w:szCs w:val="24"/>
              </w:rPr>
              <w:t>Please note that you MUST use your own words when completing this exam.</w:t>
            </w:r>
          </w:p>
          <w:p w14:paraId="6A7D50D4" w14:textId="77777777" w:rsidR="00D43304" w:rsidRDefault="00D43304" w:rsidP="00D43304">
            <w:pPr>
              <w:pStyle w:val="Body"/>
              <w:spacing w:after="120"/>
              <w:rPr>
                <w:rFonts w:ascii="Times Roman" w:hAnsi="Times Roman"/>
                <w:b/>
                <w:bCs/>
                <w:sz w:val="24"/>
                <w:szCs w:val="24"/>
              </w:rPr>
            </w:pPr>
            <w:r>
              <w:rPr>
                <w:rFonts w:ascii="Times Roman" w:hAnsi="Times Roman"/>
                <w:b/>
                <w:bCs/>
                <w:sz w:val="24"/>
                <w:szCs w:val="24"/>
              </w:rPr>
              <w:t>The unreferenced use of sentences or phrases taken from other sources is plagiarism.</w:t>
            </w:r>
          </w:p>
          <w:p w14:paraId="0226F32E" w14:textId="7EC519D7" w:rsidR="00D43304" w:rsidRPr="001627D1" w:rsidRDefault="00D43304" w:rsidP="00D43304">
            <w:pPr>
              <w:pStyle w:val="Body"/>
              <w:spacing w:after="120"/>
              <w:rPr>
                <w:rFonts w:ascii="Times Roman" w:eastAsia="Times Roman" w:hAnsi="Times Roman" w:cs="Times Roman"/>
                <w:b/>
                <w:bCs/>
              </w:rPr>
            </w:pPr>
            <w:r>
              <w:rPr>
                <w:rFonts w:ascii="Times Roman" w:hAnsi="Times Roman"/>
                <w:b/>
                <w:bCs/>
                <w:sz w:val="24"/>
                <w:szCs w:val="24"/>
              </w:rPr>
              <w:t>Any instances of plagiarism, however minor, will be sanctioned.</w:t>
            </w:r>
          </w:p>
          <w:p w14:paraId="006F801E" w14:textId="77777777" w:rsidR="00D43304" w:rsidRPr="00D43304" w:rsidRDefault="00D43304" w:rsidP="00D43304">
            <w:pPr>
              <w:widowControl w:val="0"/>
              <w:tabs>
                <w:tab w:val="left" w:pos="709"/>
              </w:tabs>
              <w:autoSpaceDE w:val="0"/>
              <w:autoSpaceDN w:val="0"/>
              <w:adjustRightInd w:val="0"/>
              <w:ind w:left="-1246" w:firstLine="1246"/>
              <w:rPr>
                <w:rFonts w:ascii="Arial" w:hAnsi="Arial" w:cs="Arial"/>
                <w:color w:val="000000"/>
                <w:lang w:val="en-GB"/>
              </w:rPr>
            </w:pPr>
          </w:p>
        </w:tc>
      </w:tr>
    </w:tbl>
    <w:p w14:paraId="4873A610" w14:textId="77777777" w:rsidR="00637864" w:rsidRPr="00637864" w:rsidRDefault="00637864" w:rsidP="00637864">
      <w:pPr>
        <w:spacing w:before="254" w:line="255" w:lineRule="exact"/>
        <w:ind w:right="-46"/>
        <w:jc w:val="both"/>
        <w:rPr>
          <w:lang w:val="en-GB"/>
        </w:rPr>
      </w:pPr>
      <w:r w:rsidRPr="00637864">
        <w:rPr>
          <w:color w:val="000000"/>
          <w:w w:val="107"/>
          <w:lang w:val="en-GB"/>
        </w:rPr>
        <w:lastRenderedPageBreak/>
        <w:t xml:space="preserve">Happy Kidz (HK) is an indoor children's play centre, which opened in 2010, and which offers facilities </w:t>
      </w:r>
      <w:r w:rsidRPr="00637864">
        <w:rPr>
          <w:color w:val="000000"/>
          <w:w w:val="115"/>
          <w:lang w:val="en-GB"/>
        </w:rPr>
        <w:t xml:space="preserve">including trampolines, indoor football pitches, climbing structures and a children's disco area. It </w:t>
      </w:r>
      <w:r w:rsidRPr="00637864">
        <w:rPr>
          <w:color w:val="000000"/>
          <w:w w:val="112"/>
          <w:lang w:val="en-GB"/>
        </w:rPr>
        <w:t xml:space="preserve">welcomes children aged between two and twelve. It makes much of its profit from birthday parties, </w:t>
      </w:r>
      <w:r w:rsidRPr="00637864">
        <w:rPr>
          <w:color w:val="000000"/>
          <w:w w:val="110"/>
          <w:lang w:val="en-GB"/>
        </w:rPr>
        <w:t xml:space="preserve">which it hosts on Saturdays and Sundays between 10 am and 7pm, as well as certain evenings. These </w:t>
      </w:r>
      <w:r w:rsidRPr="00637864">
        <w:rPr>
          <w:color w:val="000000"/>
          <w:w w:val="107"/>
          <w:lang w:val="en-GB"/>
        </w:rPr>
        <w:t>involve up to 30 children, who scream, shout and sing, as well as loud music.</w:t>
      </w:r>
    </w:p>
    <w:p w14:paraId="4802EA98" w14:textId="77777777" w:rsidR="005A58CF" w:rsidRDefault="005A58CF" w:rsidP="00637864">
      <w:pPr>
        <w:spacing w:line="260" w:lineRule="exact"/>
        <w:ind w:right="-46"/>
        <w:jc w:val="both"/>
        <w:rPr>
          <w:color w:val="000000"/>
          <w:w w:val="108"/>
          <w:lang w:val="en-GB"/>
        </w:rPr>
      </w:pPr>
    </w:p>
    <w:p w14:paraId="17B68AF5" w14:textId="63BF96A4" w:rsidR="00637864" w:rsidRPr="00637864" w:rsidRDefault="00637864" w:rsidP="00637864">
      <w:pPr>
        <w:spacing w:line="260" w:lineRule="exact"/>
        <w:ind w:right="-46"/>
        <w:jc w:val="both"/>
        <w:rPr>
          <w:lang w:val="en-GB"/>
        </w:rPr>
      </w:pPr>
      <w:r w:rsidRPr="00637864">
        <w:rPr>
          <w:color w:val="000000"/>
          <w:w w:val="108"/>
          <w:lang w:val="en-GB"/>
        </w:rPr>
        <w:t xml:space="preserve">In 2015 Mr and Mrs Grumpy bought the house next door to Happy Kidz. They find the noise made by </w:t>
      </w:r>
      <w:r w:rsidRPr="00637864">
        <w:rPr>
          <w:color w:val="000000"/>
          <w:w w:val="106"/>
          <w:lang w:val="en-GB"/>
        </w:rPr>
        <w:t>the children's parties excruciating, and want the parties to stop.</w:t>
      </w:r>
    </w:p>
    <w:p w14:paraId="50FD95FF" w14:textId="5C15B412" w:rsidR="00637864" w:rsidRPr="00637864" w:rsidRDefault="00637864" w:rsidP="00637864">
      <w:pPr>
        <w:spacing w:before="249" w:line="251" w:lineRule="exact"/>
        <w:ind w:right="-46"/>
        <w:jc w:val="both"/>
        <w:rPr>
          <w:lang w:val="en-GB"/>
        </w:rPr>
      </w:pPr>
      <w:r w:rsidRPr="00637864">
        <w:rPr>
          <w:color w:val="000000"/>
          <w:w w:val="107"/>
          <w:lang w:val="en-GB"/>
        </w:rPr>
        <w:t xml:space="preserve">Jimmy is the </w:t>
      </w:r>
      <w:r w:rsidR="00107964">
        <w:rPr>
          <w:color w:val="000000"/>
          <w:w w:val="107"/>
          <w:lang w:val="en-GB"/>
        </w:rPr>
        <w:t>f</w:t>
      </w:r>
      <w:r w:rsidRPr="00637864">
        <w:rPr>
          <w:color w:val="000000"/>
          <w:w w:val="107"/>
          <w:lang w:val="en-GB"/>
        </w:rPr>
        <w:t xml:space="preserve">ather of Abby, 5 and Ben, 8. He writes a successful blog, which is read by many parents </w:t>
      </w:r>
      <w:r w:rsidRPr="00637864">
        <w:rPr>
          <w:color w:val="000000"/>
          <w:w w:val="118"/>
          <w:lang w:val="en-GB"/>
        </w:rPr>
        <w:t xml:space="preserve">in the town where he lives. When Jimmy was organising Abby's sixth birthday party, he was </w:t>
      </w:r>
      <w:r w:rsidRPr="00637864">
        <w:rPr>
          <w:color w:val="000000"/>
          <w:w w:val="109"/>
          <w:lang w:val="en-GB"/>
        </w:rPr>
        <w:t xml:space="preserve">approached by Happy Kidz. They offered him "the use of all our facilities and services, as detailed on our website", and "catering for up to 30 children", in return for putting a small advertisement for Happy Kidz </w:t>
      </w:r>
      <w:r w:rsidRPr="00637864">
        <w:rPr>
          <w:color w:val="000000"/>
          <w:w w:val="111"/>
          <w:lang w:val="en-GB"/>
        </w:rPr>
        <w:t xml:space="preserve">on his blog. The email contained a link to a page of the website where Jimmy saw a list of facilities, </w:t>
      </w:r>
      <w:r w:rsidRPr="00637864">
        <w:rPr>
          <w:color w:val="000000"/>
          <w:w w:val="108"/>
          <w:lang w:val="en-GB"/>
        </w:rPr>
        <w:t xml:space="preserve">including "trampolines", and a picture of a large room with 30 trampolines. There was also a statement </w:t>
      </w:r>
      <w:r w:rsidRPr="00637864">
        <w:rPr>
          <w:color w:val="000000"/>
          <w:w w:val="109"/>
          <w:lang w:val="en-GB"/>
        </w:rPr>
        <w:t xml:space="preserve">that all their catering was "nut-free". This was important, as Abby's best friend Ella is allergic to nuts. </w:t>
      </w:r>
      <w:r w:rsidRPr="00637864">
        <w:rPr>
          <w:color w:val="000000"/>
          <w:w w:val="106"/>
          <w:lang w:val="en-GB"/>
        </w:rPr>
        <w:t>Jimmy accepted, and put the Happy Kidz advertisement on his blog.</w:t>
      </w:r>
    </w:p>
    <w:p w14:paraId="2B702BEF" w14:textId="77777777" w:rsidR="00637864" w:rsidRPr="00637864" w:rsidRDefault="00637864" w:rsidP="00637864">
      <w:pPr>
        <w:spacing w:before="250" w:line="250" w:lineRule="exact"/>
        <w:ind w:right="-46"/>
        <w:jc w:val="both"/>
        <w:rPr>
          <w:lang w:val="en-GB"/>
        </w:rPr>
      </w:pPr>
      <w:r w:rsidRPr="00637864">
        <w:rPr>
          <w:color w:val="000000"/>
          <w:w w:val="109"/>
          <w:lang w:val="en-GB"/>
        </w:rPr>
        <w:t xml:space="preserve">On the day of the party, the children arrived at the venue and were immediately disappointed. Most of </w:t>
      </w:r>
      <w:r w:rsidRPr="00637864">
        <w:rPr>
          <w:color w:val="000000"/>
          <w:w w:val="117"/>
          <w:lang w:val="en-GB"/>
        </w:rPr>
        <w:t xml:space="preserve">the trampolines had been taken away for repair, and instead of the thirty trampolines they were </w:t>
      </w:r>
      <w:r w:rsidRPr="00637864">
        <w:rPr>
          <w:color w:val="000000"/>
          <w:w w:val="105"/>
          <w:lang w:val="en-GB"/>
        </w:rPr>
        <w:t>expecting, there were just two.</w:t>
      </w:r>
    </w:p>
    <w:p w14:paraId="09523091" w14:textId="77777777" w:rsidR="00637864" w:rsidRPr="00637864" w:rsidRDefault="00637864" w:rsidP="00637864">
      <w:pPr>
        <w:spacing w:line="252" w:lineRule="exact"/>
        <w:ind w:right="-46"/>
        <w:rPr>
          <w:lang w:val="en-GB"/>
        </w:rPr>
      </w:pPr>
    </w:p>
    <w:p w14:paraId="311DDBC1" w14:textId="77777777" w:rsidR="00637864" w:rsidRPr="00637864" w:rsidRDefault="00637864" w:rsidP="00637864">
      <w:pPr>
        <w:spacing w:before="17" w:line="252" w:lineRule="exact"/>
        <w:ind w:right="-46"/>
        <w:jc w:val="both"/>
        <w:rPr>
          <w:lang w:val="en-GB"/>
        </w:rPr>
      </w:pPr>
      <w:r w:rsidRPr="00637864">
        <w:rPr>
          <w:color w:val="000000"/>
          <w:w w:val="110"/>
          <w:lang w:val="en-GB"/>
        </w:rPr>
        <w:t xml:space="preserve">When the birthday buffet was brought out, the situation got even worse. Happy Kidz had employed a new chef, and forgotten to tell him about the "nut-free" policy. He had used hazelnuts in the birthday cake. When Ella took a bite of the cake, she had an immediate allergic reaction, and had to be rushed </w:t>
      </w:r>
      <w:r w:rsidRPr="00637864">
        <w:rPr>
          <w:color w:val="000000"/>
          <w:w w:val="108"/>
          <w:lang w:val="en-GB"/>
        </w:rPr>
        <w:t xml:space="preserve">to hospital. She was seriously ill and had to spend a month in hospital. Eric, another child at the party, </w:t>
      </w:r>
      <w:r w:rsidRPr="00637864">
        <w:rPr>
          <w:color w:val="000000"/>
          <w:w w:val="113"/>
          <w:lang w:val="en-GB"/>
        </w:rPr>
        <w:t xml:space="preserve">took a slice of the cake home and gave it to his brother John. John is also allergic to nuts, and also </w:t>
      </w:r>
      <w:r w:rsidRPr="00637864">
        <w:rPr>
          <w:color w:val="000000"/>
          <w:w w:val="106"/>
          <w:lang w:val="en-GB"/>
        </w:rPr>
        <w:t>suffered a severe allergic reaction and serious injury.</w:t>
      </w:r>
    </w:p>
    <w:p w14:paraId="618453FA" w14:textId="77777777" w:rsidR="00637864" w:rsidRPr="00637864" w:rsidRDefault="00637864" w:rsidP="00637864">
      <w:pPr>
        <w:spacing w:line="250" w:lineRule="exact"/>
        <w:ind w:right="-46"/>
        <w:rPr>
          <w:lang w:val="en-GB"/>
        </w:rPr>
      </w:pPr>
    </w:p>
    <w:p w14:paraId="2C9687FF" w14:textId="77777777" w:rsidR="00637864" w:rsidRPr="00637864" w:rsidRDefault="00637864" w:rsidP="00637864">
      <w:pPr>
        <w:spacing w:before="20" w:line="250" w:lineRule="exact"/>
        <w:ind w:right="-46"/>
        <w:jc w:val="both"/>
        <w:rPr>
          <w:lang w:val="en-GB"/>
        </w:rPr>
      </w:pPr>
      <w:r w:rsidRPr="00637864">
        <w:rPr>
          <w:color w:val="000000"/>
          <w:w w:val="111"/>
          <w:lang w:val="en-GB"/>
        </w:rPr>
        <w:t xml:space="preserve">As a result of the allergic reaction, the government Food Standards Agency immediately suspended </w:t>
      </w:r>
      <w:r w:rsidRPr="00637864">
        <w:rPr>
          <w:color w:val="000000"/>
          <w:w w:val="115"/>
          <w:lang w:val="en-GB"/>
        </w:rPr>
        <w:t xml:space="preserve">Happy Kidz’ food license for three months, meaning that they could not cater for birthday parties </w:t>
      </w:r>
      <w:r w:rsidRPr="00637864">
        <w:rPr>
          <w:color w:val="000000"/>
          <w:w w:val="112"/>
          <w:lang w:val="en-GB"/>
        </w:rPr>
        <w:t xml:space="preserve">during that period. Polly was very disappointed as she had booked her child's birthday party for the </w:t>
      </w:r>
      <w:r w:rsidRPr="00637864">
        <w:rPr>
          <w:color w:val="000000"/>
          <w:w w:val="109"/>
          <w:lang w:val="en-GB"/>
        </w:rPr>
        <w:t xml:space="preserve">week after Abby's. She had to find a new venue, and the only available place she could find was three </w:t>
      </w:r>
      <w:r w:rsidRPr="00637864">
        <w:rPr>
          <w:color w:val="000000"/>
          <w:w w:val="106"/>
          <w:lang w:val="en-GB"/>
        </w:rPr>
        <w:t>times more expensive than Happy Kidz.</w:t>
      </w:r>
    </w:p>
    <w:p w14:paraId="25EC03E0" w14:textId="77777777" w:rsidR="00637864" w:rsidRPr="00637864" w:rsidRDefault="00637864" w:rsidP="00637864">
      <w:pPr>
        <w:spacing w:line="207" w:lineRule="exact"/>
        <w:ind w:right="-46"/>
        <w:rPr>
          <w:lang w:val="en-GB"/>
        </w:rPr>
      </w:pPr>
    </w:p>
    <w:p w14:paraId="6A5D71BA" w14:textId="77777777" w:rsidR="00637864" w:rsidRPr="00637864" w:rsidRDefault="00637864" w:rsidP="00637864">
      <w:pPr>
        <w:spacing w:before="79" w:line="207" w:lineRule="exact"/>
        <w:ind w:right="-46"/>
        <w:rPr>
          <w:b/>
          <w:bCs/>
          <w:lang w:val="en-GB"/>
        </w:rPr>
      </w:pPr>
      <w:r w:rsidRPr="00637864">
        <w:rPr>
          <w:b/>
          <w:bCs/>
          <w:color w:val="000000"/>
          <w:w w:val="124"/>
          <w:lang w:val="en-GB"/>
        </w:rPr>
        <w:t>1. Tort</w:t>
      </w:r>
    </w:p>
    <w:p w14:paraId="1DE0E61B" w14:textId="77777777" w:rsidR="00637864" w:rsidRPr="00637864" w:rsidRDefault="00637864" w:rsidP="00637864">
      <w:pPr>
        <w:spacing w:before="26" w:line="240" w:lineRule="exact"/>
        <w:ind w:right="-46"/>
        <w:jc w:val="both"/>
        <w:rPr>
          <w:b/>
          <w:bCs/>
          <w:lang w:val="en-GB"/>
        </w:rPr>
      </w:pPr>
      <w:r w:rsidRPr="00637864">
        <w:rPr>
          <w:b/>
          <w:bCs/>
          <w:color w:val="000000"/>
          <w:w w:val="124"/>
          <w:lang w:val="en-GB"/>
        </w:rPr>
        <w:t xml:space="preserve">Discuss the following claims, including potential defences and remedies: </w:t>
      </w:r>
      <w:r w:rsidRPr="00637864">
        <w:rPr>
          <w:b/>
          <w:bCs/>
          <w:color w:val="000000"/>
          <w:w w:val="123"/>
          <w:lang w:val="en-GB"/>
        </w:rPr>
        <w:t>Mr and Mrs Grumpy v Happy Kidz (20%)</w:t>
      </w:r>
    </w:p>
    <w:p w14:paraId="57E8651C" w14:textId="77777777" w:rsidR="00637864" w:rsidRPr="00637864" w:rsidRDefault="00637864" w:rsidP="00637864">
      <w:pPr>
        <w:spacing w:before="28" w:line="207" w:lineRule="exact"/>
        <w:ind w:right="-46"/>
        <w:rPr>
          <w:b/>
          <w:bCs/>
          <w:lang w:val="en-GB"/>
        </w:rPr>
      </w:pPr>
      <w:r w:rsidRPr="00637864">
        <w:rPr>
          <w:b/>
          <w:bCs/>
          <w:color w:val="000000"/>
          <w:w w:val="123"/>
          <w:lang w:val="en-GB"/>
        </w:rPr>
        <w:t>Ella v Happy Kidz (20%)</w:t>
      </w:r>
    </w:p>
    <w:p w14:paraId="097BD212" w14:textId="77777777" w:rsidR="00637864" w:rsidRPr="00637864" w:rsidRDefault="00637864" w:rsidP="00637864">
      <w:pPr>
        <w:spacing w:before="53" w:line="207" w:lineRule="exact"/>
        <w:ind w:right="-46"/>
        <w:rPr>
          <w:b/>
          <w:bCs/>
          <w:lang w:val="en-GB"/>
        </w:rPr>
      </w:pPr>
      <w:r w:rsidRPr="00637864">
        <w:rPr>
          <w:b/>
          <w:bCs/>
          <w:color w:val="000000"/>
          <w:w w:val="123"/>
          <w:lang w:val="en-GB"/>
        </w:rPr>
        <w:t>John v Happy Kidz (10%)</w:t>
      </w:r>
    </w:p>
    <w:p w14:paraId="6E36A96B" w14:textId="77777777" w:rsidR="00637864" w:rsidRPr="00637864" w:rsidRDefault="00637864" w:rsidP="00637864">
      <w:pPr>
        <w:spacing w:line="207" w:lineRule="exact"/>
        <w:ind w:right="-46"/>
        <w:rPr>
          <w:b/>
          <w:bCs/>
          <w:lang w:val="en-GB"/>
        </w:rPr>
      </w:pPr>
    </w:p>
    <w:p w14:paraId="420E6681" w14:textId="77777777" w:rsidR="00637864" w:rsidRPr="00637864" w:rsidRDefault="00637864" w:rsidP="00637864">
      <w:pPr>
        <w:spacing w:before="86" w:line="207" w:lineRule="exact"/>
        <w:ind w:right="-46"/>
        <w:rPr>
          <w:b/>
          <w:bCs/>
          <w:lang w:val="en-GB"/>
        </w:rPr>
      </w:pPr>
      <w:r w:rsidRPr="00637864">
        <w:rPr>
          <w:b/>
          <w:bCs/>
          <w:color w:val="000000"/>
          <w:w w:val="126"/>
          <w:lang w:val="en-GB"/>
        </w:rPr>
        <w:t>2. Contract</w:t>
      </w:r>
    </w:p>
    <w:p w14:paraId="3D7F4DC9" w14:textId="77777777" w:rsidR="00637864" w:rsidRPr="00637864" w:rsidRDefault="00637864" w:rsidP="00637864">
      <w:pPr>
        <w:spacing w:before="46" w:line="240" w:lineRule="exact"/>
        <w:ind w:right="-46"/>
        <w:jc w:val="both"/>
        <w:rPr>
          <w:b/>
          <w:bCs/>
          <w:lang w:val="en-GB"/>
        </w:rPr>
      </w:pPr>
      <w:r w:rsidRPr="00637864">
        <w:rPr>
          <w:b/>
          <w:bCs/>
          <w:color w:val="000000"/>
          <w:w w:val="124"/>
          <w:lang w:val="en-GB"/>
        </w:rPr>
        <w:t xml:space="preserve">Discuss the following claims, including potential defences and remedies: </w:t>
      </w:r>
      <w:r w:rsidRPr="00637864">
        <w:rPr>
          <w:b/>
          <w:bCs/>
          <w:color w:val="000000"/>
          <w:w w:val="123"/>
          <w:lang w:val="en-GB"/>
        </w:rPr>
        <w:t>Jimmy v Happy Kidz (25%)</w:t>
      </w:r>
    </w:p>
    <w:p w14:paraId="57D7F993" w14:textId="77777777" w:rsidR="00637864" w:rsidRPr="00637864" w:rsidRDefault="00637864" w:rsidP="00637864">
      <w:pPr>
        <w:spacing w:before="28" w:line="207" w:lineRule="exact"/>
        <w:ind w:right="-46"/>
        <w:rPr>
          <w:b/>
          <w:bCs/>
        </w:rPr>
      </w:pPr>
      <w:r w:rsidRPr="00637864">
        <w:rPr>
          <w:b/>
          <w:bCs/>
          <w:color w:val="000000"/>
          <w:w w:val="122"/>
        </w:rPr>
        <w:t>Polly v Happy Kidz (25%)</w:t>
      </w:r>
    </w:p>
    <w:p w14:paraId="027B71A5" w14:textId="77777777" w:rsidR="00637864" w:rsidRPr="00637864" w:rsidRDefault="00637864">
      <w:pPr>
        <w:ind w:right="-46"/>
      </w:pPr>
    </w:p>
    <w:sectPr w:rsidR="00637864" w:rsidRPr="00637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Times Roman">
    <w:altName w:val="Times New Roman"/>
    <w:panose1 w:val="0202060306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64"/>
    <w:rsid w:val="00107964"/>
    <w:rsid w:val="0018152D"/>
    <w:rsid w:val="004D5114"/>
    <w:rsid w:val="005A58CF"/>
    <w:rsid w:val="00637864"/>
    <w:rsid w:val="00A27F10"/>
    <w:rsid w:val="00D43304"/>
    <w:rsid w:val="00F4280E"/>
    <w:rsid w:val="00F85CDF"/>
    <w:rsid w:val="00FA1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C38E"/>
  <w15:chartTrackingRefBased/>
  <w15:docId w15:val="{BBA8B54A-178E-48D8-82FF-EB9060EB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default">
    <w:name w:val="gmail_default"/>
    <w:basedOn w:val="Policepardfaut"/>
    <w:rsid w:val="00637864"/>
  </w:style>
  <w:style w:type="table" w:styleId="Grilledutableau">
    <w:name w:val="Table Grid"/>
    <w:basedOn w:val="TableauNormal"/>
    <w:uiPriority w:val="39"/>
    <w:rsid w:val="00D4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4330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3185</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Semichon</dc:creator>
  <cp:keywords/>
  <dc:description/>
  <cp:lastModifiedBy>UP2</cp:lastModifiedBy>
  <cp:revision>11</cp:revision>
  <dcterms:created xsi:type="dcterms:W3CDTF">2022-03-06T15:49:00Z</dcterms:created>
  <dcterms:modified xsi:type="dcterms:W3CDTF">2022-03-07T13:38:00Z</dcterms:modified>
</cp:coreProperties>
</file>