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533" w14:textId="5E758AB2" w:rsidR="00CB2B69" w:rsidRDefault="00CB2B69" w:rsidP="00CB2B69">
      <w:pPr>
        <w:widowControl w:val="0"/>
        <w:tabs>
          <w:tab w:val="center" w:pos="4819"/>
          <w:tab w:val="right" w:pos="9582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8000"/>
          <w:u w:val="single"/>
        </w:rPr>
        <w:t>Université PARIS - PANTHÉON - ASSAS</w:t>
      </w:r>
    </w:p>
    <w:p w14:paraId="70DC5B81" w14:textId="77777777" w:rsidR="00CB2B69" w:rsidRDefault="00CB2B69" w:rsidP="00CB2B69">
      <w:pPr>
        <w:widowControl w:val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AF45DE" w14:textId="77777777" w:rsidR="00CB2B69" w:rsidRDefault="00CB2B69" w:rsidP="00CB2B69">
      <w:pPr>
        <w:widowControl w:val="0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47793FF3" w14:textId="032EE43D" w:rsidR="00CB2B69" w:rsidRDefault="00CB2B69" w:rsidP="00CB2B69">
      <w:pPr>
        <w:widowControl w:val="0"/>
        <w:tabs>
          <w:tab w:val="center" w:pos="4821"/>
          <w:tab w:val="right" w:pos="9582"/>
        </w:tabs>
      </w:pPr>
      <w:r>
        <w:tab/>
      </w:r>
      <w:r>
        <w:rPr>
          <w:rFonts w:ascii="Arial" w:eastAsia="Arial" w:hAnsi="Arial" w:cs="Arial"/>
          <w:b/>
          <w:color w:val="800000"/>
          <w:u w:val="single"/>
        </w:rPr>
        <w:t>Droit - Economie - Sciences Sociales</w:t>
      </w:r>
      <w:r>
        <w:tab/>
      </w:r>
      <w:r>
        <w:rPr>
          <w:rFonts w:ascii="Arial" w:eastAsia="Arial" w:hAnsi="Arial" w:cs="Arial"/>
          <w:b/>
          <w:color w:val="000000"/>
        </w:rPr>
        <w:t>U.E.C.2</w:t>
      </w:r>
    </w:p>
    <w:p w14:paraId="2206C377" w14:textId="77777777" w:rsidR="00CB2B69" w:rsidRPr="00CB2B69" w:rsidRDefault="00CB2B69" w:rsidP="00CB2B69">
      <w:pPr>
        <w:widowControl w:val="0"/>
        <w:tabs>
          <w:tab w:val="center" w:pos="4821"/>
          <w:tab w:val="right" w:pos="9582"/>
        </w:tabs>
        <w:rPr>
          <w:rFonts w:ascii="Arial" w:eastAsia="Arial" w:hAnsi="Arial" w:cs="Arial"/>
          <w:b/>
          <w:color w:val="000000"/>
          <w:sz w:val="6"/>
          <w:szCs w:val="6"/>
        </w:rPr>
      </w:pPr>
    </w:p>
    <w:p w14:paraId="6F1845F7" w14:textId="021BE50D" w:rsidR="00CB2B69" w:rsidRPr="00CB2B69" w:rsidRDefault="00CB2B69" w:rsidP="00CB2B69">
      <w:pPr>
        <w:widowControl w:val="0"/>
        <w:tabs>
          <w:tab w:val="center" w:pos="4821"/>
          <w:tab w:val="right" w:pos="9582"/>
        </w:tabs>
        <w:jc w:val="right"/>
        <w:rPr>
          <w:rFonts w:ascii="Arial" w:eastAsia="Arial" w:hAnsi="Arial" w:cs="Arial"/>
          <w:b/>
          <w:highlight w:val="white"/>
        </w:rPr>
      </w:pPr>
      <w:r w:rsidRPr="00CB2B69">
        <w:rPr>
          <w:rFonts w:ascii="Arial" w:hAnsi="Arial" w:cs="Arial"/>
          <w:b/>
          <w:highlight w:val="white"/>
        </w:rPr>
        <w:t>6063</w:t>
      </w:r>
    </w:p>
    <w:p w14:paraId="1140F94A" w14:textId="77777777" w:rsidR="00CB2B69" w:rsidRDefault="00CB2B69" w:rsidP="00CB2B69">
      <w:pPr>
        <w:widowControl w:val="0"/>
        <w:tabs>
          <w:tab w:val="center" w:pos="4821"/>
          <w:tab w:val="right" w:pos="9582"/>
        </w:tabs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43A8D9D" w14:textId="77777777" w:rsidR="00CB2B69" w:rsidRDefault="00CB2B69" w:rsidP="00CB2B69">
      <w:pPr>
        <w:widowControl w:val="0"/>
        <w:rPr>
          <w:rFonts w:ascii="Arial" w:eastAsia="Arial" w:hAnsi="Arial" w:cs="Arial"/>
          <w:b/>
          <w:color w:val="000000"/>
          <w:sz w:val="15"/>
          <w:szCs w:val="15"/>
        </w:rPr>
      </w:pPr>
    </w:p>
    <w:p w14:paraId="1557953B" w14:textId="77777777" w:rsidR="00CB2B69" w:rsidRDefault="00CB2B69" w:rsidP="00CB2B69">
      <w:pPr>
        <w:widowControl w:val="0"/>
        <w:tabs>
          <w:tab w:val="left" w:pos="6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Paris</w:t>
      </w:r>
    </w:p>
    <w:p w14:paraId="5C04C010" w14:textId="77777777" w:rsidR="00CB2B69" w:rsidRDefault="00CB2B69" w:rsidP="00CB2B69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383ED068" w14:textId="77777777" w:rsidR="00CB2B69" w:rsidRDefault="00CB2B69" w:rsidP="00CB2B69">
      <w:pPr>
        <w:widowControl w:val="0"/>
        <w:tabs>
          <w:tab w:val="left" w:pos="56"/>
          <w:tab w:val="left" w:pos="2835"/>
        </w:tabs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Session : </w:t>
      </w:r>
      <w:r>
        <w:tab/>
      </w:r>
      <w:r>
        <w:rPr>
          <w:rFonts w:ascii="Arial" w:eastAsia="Arial" w:hAnsi="Arial" w:cs="Arial"/>
          <w:color w:val="000000"/>
        </w:rPr>
        <w:t xml:space="preserve">Rattrapage 2021-2022 - Semestre 2 </w:t>
      </w:r>
    </w:p>
    <w:p w14:paraId="5CCDE5B2" w14:textId="77777777" w:rsidR="00CB2B69" w:rsidRDefault="00CB2B69" w:rsidP="00CB2B69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10C0858C" w14:textId="77777777" w:rsidR="00CB2B69" w:rsidRDefault="00CB2B69" w:rsidP="00CB2B69">
      <w:pPr>
        <w:widowControl w:val="0"/>
        <w:tabs>
          <w:tab w:val="left" w:pos="56"/>
          <w:tab w:val="left" w:pos="283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Année d'étude : </w:t>
      </w:r>
      <w:r>
        <w:tab/>
      </w:r>
      <w:r>
        <w:rPr>
          <w:rFonts w:ascii="Arial" w:eastAsia="Arial" w:hAnsi="Arial" w:cs="Arial"/>
        </w:rPr>
        <w:t>L3 Info-Com</w:t>
      </w:r>
    </w:p>
    <w:p w14:paraId="44D00B8C" w14:textId="77777777" w:rsidR="00CB2B69" w:rsidRDefault="00CB2B69" w:rsidP="00CB2B69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52A5F193" w14:textId="0CE6E798" w:rsidR="00CB2B69" w:rsidRDefault="00CB2B69" w:rsidP="00CB2B69">
      <w:pPr>
        <w:widowControl w:val="0"/>
        <w:tabs>
          <w:tab w:val="left" w:pos="56"/>
          <w:tab w:val="left" w:pos="2835"/>
        </w:tabs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Discipline : </w:t>
      </w:r>
      <w:r>
        <w:tab/>
      </w:r>
      <w:r w:rsidR="00F33AA1" w:rsidRPr="00F33AA1">
        <w:rPr>
          <w:rFonts w:ascii="Arial" w:eastAsia="Arial" w:hAnsi="Arial" w:cs="Arial"/>
        </w:rPr>
        <w:t>Culture de masse, consommation et loisirs</w:t>
      </w:r>
    </w:p>
    <w:p w14:paraId="43317955" w14:textId="77777777" w:rsidR="00CB2B69" w:rsidRDefault="00CB2B69" w:rsidP="00CB2B69">
      <w:pPr>
        <w:widowControl w:val="0"/>
        <w:rPr>
          <w:rFonts w:ascii="Arial" w:eastAsia="Arial" w:hAnsi="Arial" w:cs="Arial"/>
          <w:b/>
          <w:i/>
          <w:color w:val="000000"/>
          <w:sz w:val="8"/>
          <w:szCs w:val="8"/>
        </w:rPr>
      </w:pPr>
    </w:p>
    <w:p w14:paraId="5C087F0E" w14:textId="77777777" w:rsidR="00CB2B69" w:rsidRDefault="00CB2B69" w:rsidP="00CB2B69">
      <w:pPr>
        <w:widowControl w:val="0"/>
        <w:tabs>
          <w:tab w:val="left" w:pos="2688"/>
        </w:tabs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(Unité d’Enseignements Complémentaires 2)</w:t>
      </w:r>
    </w:p>
    <w:p w14:paraId="4CFF195F" w14:textId="77777777" w:rsidR="00CB2B69" w:rsidRDefault="00CB2B69" w:rsidP="00CB2B69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6AC6C3ED" w14:textId="7C939E6D" w:rsidR="00CB2B69" w:rsidRDefault="00CB2B69" w:rsidP="00CB2B69">
      <w:pPr>
        <w:widowControl w:val="0"/>
        <w:tabs>
          <w:tab w:val="left" w:pos="5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Titulaire(s) du cours :</w:t>
      </w:r>
      <w:r>
        <w:rPr>
          <w:rFonts w:ascii="Arial" w:eastAsia="Arial" w:hAnsi="Arial" w:cs="Arial"/>
          <w:b/>
          <w:color w:val="000000"/>
        </w:rPr>
        <w:tab/>
      </w:r>
      <w:r w:rsidR="00F33AA1">
        <w:rPr>
          <w:rFonts w:ascii="Arial" w:eastAsia="Arial" w:hAnsi="Arial" w:cs="Arial"/>
        </w:rPr>
        <w:t>Claire BLANDIN</w:t>
      </w:r>
    </w:p>
    <w:p w14:paraId="66573AA1" w14:textId="77777777" w:rsidR="00CB2B69" w:rsidRDefault="00CB2B69" w:rsidP="00CB2B69">
      <w:pPr>
        <w:widowControl w:val="0"/>
        <w:tabs>
          <w:tab w:val="left" w:pos="56"/>
        </w:tabs>
        <w:rPr>
          <w:rFonts w:ascii="Arial" w:eastAsia="Arial" w:hAnsi="Arial" w:cs="Arial"/>
          <w:b/>
          <w:color w:val="000000"/>
        </w:rPr>
      </w:pPr>
    </w:p>
    <w:p w14:paraId="3B71231B" w14:textId="77777777" w:rsidR="00CB2B69" w:rsidRDefault="00CB2B69" w:rsidP="00CB2B69">
      <w:pPr>
        <w:widowControl w:val="0"/>
        <w:tabs>
          <w:tab w:val="left" w:pos="56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Durée de l’épreuve 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1h30</w:t>
      </w:r>
    </w:p>
    <w:p w14:paraId="7E5C9CDE" w14:textId="77777777" w:rsidR="00CB2B69" w:rsidRDefault="00CB2B69" w:rsidP="00CB2B69">
      <w:pPr>
        <w:widowControl w:val="0"/>
        <w:tabs>
          <w:tab w:val="left" w:pos="2509"/>
        </w:tabs>
        <w:rPr>
          <w:rFonts w:ascii="Arial" w:eastAsia="Arial" w:hAnsi="Arial" w:cs="Arial"/>
          <w:color w:val="000000"/>
        </w:rPr>
      </w:pPr>
      <w:r>
        <w:tab/>
      </w:r>
    </w:p>
    <w:p w14:paraId="54DF56F5" w14:textId="77777777" w:rsidR="00CB2B69" w:rsidRDefault="00CB2B69" w:rsidP="00CB2B69">
      <w:pPr>
        <w:widowControl w:val="0"/>
        <w:tabs>
          <w:tab w:val="left" w:pos="56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Document(s) autorisé(s) : </w:t>
      </w:r>
      <w:r>
        <w:rPr>
          <w:rFonts w:ascii="Arial" w:eastAsia="Arial" w:hAnsi="Arial" w:cs="Arial"/>
        </w:rPr>
        <w:t>Aucun</w:t>
      </w:r>
    </w:p>
    <w:p w14:paraId="4330F807" w14:textId="77777777" w:rsidR="00CB2B69" w:rsidRDefault="00CB2B69">
      <w:pPr>
        <w:rPr>
          <w:rFonts w:ascii="Century Gothic" w:hAnsi="Century Gothic"/>
        </w:rPr>
      </w:pPr>
    </w:p>
    <w:p w14:paraId="1E303468" w14:textId="77777777" w:rsidR="000E4EF6" w:rsidRDefault="000E4EF6" w:rsidP="00F33AA1">
      <w:pPr>
        <w:jc w:val="center"/>
        <w:rPr>
          <w:rFonts w:ascii="Arial" w:hAnsi="Arial" w:cs="Arial"/>
          <w:i/>
        </w:rPr>
      </w:pPr>
    </w:p>
    <w:p w14:paraId="48DFD3D3" w14:textId="7B238EF5" w:rsidR="0035475E" w:rsidRPr="000E4EF6" w:rsidRDefault="00F33AA1" w:rsidP="00F33AA1">
      <w:pPr>
        <w:jc w:val="center"/>
        <w:rPr>
          <w:rFonts w:ascii="Arial" w:hAnsi="Arial" w:cs="Arial"/>
          <w:i/>
        </w:rPr>
      </w:pPr>
      <w:r w:rsidRPr="000E4EF6">
        <w:rPr>
          <w:rFonts w:ascii="Arial" w:hAnsi="Arial" w:cs="Arial"/>
          <w:i/>
        </w:rPr>
        <w:t>Ce sujet comporte 1 page.</w:t>
      </w:r>
    </w:p>
    <w:p w14:paraId="66302B41" w14:textId="77777777" w:rsidR="0035475E" w:rsidRPr="0035475E" w:rsidRDefault="0035475E" w:rsidP="0035475E">
      <w:pPr>
        <w:spacing w:line="360" w:lineRule="auto"/>
        <w:jc w:val="both"/>
        <w:rPr>
          <w:rFonts w:ascii="Century Gothic" w:hAnsi="Century Gothic"/>
        </w:rPr>
      </w:pPr>
    </w:p>
    <w:p w14:paraId="60F85625" w14:textId="77777777" w:rsidR="0035475E" w:rsidRPr="0035475E" w:rsidRDefault="0035475E" w:rsidP="0035475E">
      <w:pPr>
        <w:spacing w:line="360" w:lineRule="auto"/>
        <w:jc w:val="both"/>
        <w:rPr>
          <w:rFonts w:ascii="Century Gothic" w:hAnsi="Century Gothic"/>
        </w:rPr>
      </w:pPr>
      <w:bookmarkStart w:id="1" w:name="_GoBack"/>
      <w:bookmarkEnd w:id="1"/>
    </w:p>
    <w:p w14:paraId="320DBB1C" w14:textId="77777777" w:rsidR="0035475E" w:rsidRPr="00F33AA1" w:rsidRDefault="0035475E" w:rsidP="0035475E">
      <w:pPr>
        <w:spacing w:line="360" w:lineRule="auto"/>
        <w:jc w:val="both"/>
        <w:rPr>
          <w:rFonts w:ascii="Century Gothic" w:hAnsi="Century Gothic"/>
          <w:u w:val="single"/>
        </w:rPr>
      </w:pPr>
      <w:r w:rsidRPr="00F33AA1">
        <w:rPr>
          <w:rFonts w:ascii="Century Gothic" w:hAnsi="Century Gothic"/>
          <w:u w:val="single"/>
        </w:rPr>
        <w:t>Vous rédigerez des réponses argumentées aux deux questions suivantes :</w:t>
      </w:r>
    </w:p>
    <w:p w14:paraId="53CFE9B4" w14:textId="77777777" w:rsidR="0035475E" w:rsidRPr="0035475E" w:rsidRDefault="0035475E" w:rsidP="0035475E">
      <w:pPr>
        <w:spacing w:line="360" w:lineRule="auto"/>
        <w:jc w:val="both"/>
        <w:rPr>
          <w:rFonts w:ascii="Century Gothic" w:hAnsi="Century Gothic"/>
        </w:rPr>
      </w:pPr>
    </w:p>
    <w:p w14:paraId="6A4571A2" w14:textId="77777777" w:rsidR="0035475E" w:rsidRPr="0035475E" w:rsidRDefault="0035475E" w:rsidP="003547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35475E">
        <w:rPr>
          <w:rFonts w:ascii="Century Gothic" w:hAnsi="Century Gothic"/>
        </w:rPr>
        <w:t>Quels sont les loisirs qui ont émergé à la Belle Epoque ?</w:t>
      </w:r>
    </w:p>
    <w:p w14:paraId="05254C7D" w14:textId="77777777" w:rsidR="0035475E" w:rsidRPr="0035475E" w:rsidRDefault="0035475E" w:rsidP="003547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35475E">
        <w:rPr>
          <w:rFonts w:ascii="Century Gothic" w:hAnsi="Century Gothic"/>
        </w:rPr>
        <w:t>Peut-on encore parler de « Trente Glorieuses » ?</w:t>
      </w:r>
    </w:p>
    <w:sectPr w:rsidR="0035475E" w:rsidRPr="0035475E" w:rsidSect="003543AE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B1A52" w14:textId="77777777" w:rsidR="00F33AA1" w:rsidRDefault="00F33AA1" w:rsidP="00F33AA1">
      <w:r>
        <w:separator/>
      </w:r>
    </w:p>
  </w:endnote>
  <w:endnote w:type="continuationSeparator" w:id="0">
    <w:p w14:paraId="630404DE" w14:textId="77777777" w:rsidR="00F33AA1" w:rsidRDefault="00F33AA1" w:rsidP="00F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0FC0" w14:textId="288528EB" w:rsidR="00F33AA1" w:rsidRDefault="00F33AA1" w:rsidP="00F33AA1">
    <w:pPr>
      <w:pStyle w:val="Pieddepage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9DF8" w14:textId="77777777" w:rsidR="00F33AA1" w:rsidRDefault="00F33AA1" w:rsidP="00F33AA1">
      <w:r>
        <w:separator/>
      </w:r>
    </w:p>
  </w:footnote>
  <w:footnote w:type="continuationSeparator" w:id="0">
    <w:p w14:paraId="37D9ADD1" w14:textId="77777777" w:rsidR="00F33AA1" w:rsidRDefault="00F33AA1" w:rsidP="00F3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365"/>
    <w:multiLevelType w:val="hybridMultilevel"/>
    <w:tmpl w:val="776833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5E"/>
    <w:rsid w:val="000E4EF6"/>
    <w:rsid w:val="003543AE"/>
    <w:rsid w:val="0035475E"/>
    <w:rsid w:val="00903984"/>
    <w:rsid w:val="00CB2B69"/>
    <w:rsid w:val="00F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0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7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3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AA1"/>
  </w:style>
  <w:style w:type="paragraph" w:styleId="Pieddepage">
    <w:name w:val="footer"/>
    <w:basedOn w:val="Normal"/>
    <w:link w:val="PieddepageCar"/>
    <w:uiPriority w:val="99"/>
    <w:unhideWhenUsed/>
    <w:rsid w:val="00F33A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UP2</cp:lastModifiedBy>
  <cp:revision>4</cp:revision>
  <dcterms:created xsi:type="dcterms:W3CDTF">2022-06-30T09:06:00Z</dcterms:created>
  <dcterms:modified xsi:type="dcterms:W3CDTF">2022-06-30T09:17:00Z</dcterms:modified>
</cp:coreProperties>
</file>