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9DC46" w14:textId="5137847B" w:rsidR="005F7D02" w:rsidRDefault="005F7D02" w:rsidP="005F7D02">
      <w:pPr>
        <w:jc w:val="both"/>
        <w:rPr>
          <w:rFonts w:ascii="Garamond" w:hAnsi="Garamond"/>
        </w:rPr>
      </w:pPr>
    </w:p>
    <w:p w14:paraId="59E246B6" w14:textId="58BFA0C3" w:rsidR="005F7D02" w:rsidRDefault="005F7D02" w:rsidP="005F7D02">
      <w:pPr>
        <w:jc w:val="both"/>
        <w:rPr>
          <w:rFonts w:ascii="Garamond" w:hAnsi="Garamond"/>
        </w:rPr>
      </w:pPr>
    </w:p>
    <w:p w14:paraId="4A874137" w14:textId="41DDB5CB" w:rsidR="005F7D02" w:rsidRDefault="005F7D02" w:rsidP="005F7D02">
      <w:pPr>
        <w:jc w:val="both"/>
        <w:rPr>
          <w:rFonts w:ascii="Garamond" w:hAnsi="Garamond"/>
        </w:rPr>
      </w:pPr>
    </w:p>
    <w:p w14:paraId="57A7F056" w14:textId="77777777" w:rsidR="005F7D02" w:rsidRDefault="005F7D02" w:rsidP="005F7D02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60BBE67C" w14:textId="0179DE29" w:rsidR="005F7D02" w:rsidRDefault="005F7D02" w:rsidP="005F7D02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 xml:space="preserve">Université </w:t>
      </w:r>
      <w:r w:rsidR="002519F5">
        <w:rPr>
          <w:rFonts w:ascii="Arial" w:hAnsi="Arial" w:cs="Arial"/>
          <w:b/>
          <w:bCs/>
          <w:color w:val="008000"/>
          <w:u w:val="single"/>
        </w:rPr>
        <w:t>PARIS-</w:t>
      </w:r>
      <w:r>
        <w:rPr>
          <w:rFonts w:ascii="Arial" w:hAnsi="Arial" w:cs="Arial"/>
          <w:b/>
          <w:bCs/>
          <w:color w:val="008000"/>
          <w:u w:val="single"/>
        </w:rPr>
        <w:t>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1</w:t>
      </w:r>
    </w:p>
    <w:p w14:paraId="23861BAF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E0CCFB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D24B32B" w14:textId="7F40A561" w:rsidR="005F7D02" w:rsidRDefault="005F7D02" w:rsidP="005F7D02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942355">
        <w:t>6017</w:t>
      </w:r>
    </w:p>
    <w:p w14:paraId="13FA4760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90DDAF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679531B4" w14:textId="77777777" w:rsidR="005F7D02" w:rsidRDefault="005F7D02" w:rsidP="005F7D02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61A0A9E5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A2986C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BE4618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3993DF0F" w14:textId="3B2BD6AF" w:rsidR="005F7D02" w:rsidRDefault="005F7D02" w:rsidP="005F7D0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2519F5">
        <w:rPr>
          <w:rFonts w:ascii="Arial" w:hAnsi="Arial" w:cs="Arial"/>
          <w:color w:val="000000"/>
        </w:rPr>
        <w:t>septembre</w:t>
      </w:r>
      <w:r>
        <w:rPr>
          <w:rFonts w:ascii="Arial" w:hAnsi="Arial" w:cs="Arial"/>
          <w:color w:val="000000"/>
        </w:rPr>
        <w:t xml:space="preserve"> 2022</w:t>
      </w:r>
    </w:p>
    <w:p w14:paraId="78E12234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EA2A56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67126B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5E3A3902" w14:textId="77777777" w:rsidR="005F7D02" w:rsidRDefault="005F7D02" w:rsidP="005F7D0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Année d'étude : L1</w:t>
      </w:r>
      <w:r>
        <w:tab/>
      </w:r>
    </w:p>
    <w:p w14:paraId="7AA9ED05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F6DD36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915F53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402AC8C" w14:textId="77777777" w:rsidR="005F7D02" w:rsidRDefault="005F7D02" w:rsidP="005F7D0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Discipline : Communication des organisations</w:t>
      </w:r>
      <w:r>
        <w:tab/>
      </w:r>
    </w:p>
    <w:p w14:paraId="65A255F1" w14:textId="77777777" w:rsidR="005F7D02" w:rsidRDefault="005F7D02" w:rsidP="005F7D02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1FC7EBA6" w14:textId="77777777" w:rsidR="005F7D02" w:rsidRPr="00254799" w:rsidRDefault="005F7D02" w:rsidP="005F7D02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>
        <w:rPr>
          <w:sz w:val="20"/>
          <w:szCs w:val="20"/>
        </w:rPr>
        <w:t>Fondamentaux 1</w:t>
      </w:r>
      <w:r w:rsidRPr="00AB6A7C">
        <w:rPr>
          <w:sz w:val="20"/>
          <w:szCs w:val="20"/>
        </w:rPr>
        <w:t>)</w:t>
      </w:r>
    </w:p>
    <w:p w14:paraId="53A804C3" w14:textId="77777777" w:rsidR="005F7D02" w:rsidRDefault="005F7D02" w:rsidP="005F7D02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FCB954A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2B19A9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0846A3F" w14:textId="77777777" w:rsidR="005F7D02" w:rsidRDefault="005F7D02" w:rsidP="005F7D02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  <w:t>JB Legavre</w:t>
      </w:r>
    </w:p>
    <w:p w14:paraId="32ECC47C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03A9B78" w14:textId="77777777" w:rsidR="005F7D02" w:rsidRDefault="005F7D02" w:rsidP="005F7D02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236B1CF1" w14:textId="77777777" w:rsidR="005F7D02" w:rsidRDefault="005F7D02" w:rsidP="005F7D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4214ED" w14:textId="2520683B" w:rsidR="005F7D02" w:rsidRPr="00110FE2" w:rsidRDefault="005F7D02" w:rsidP="005F7D02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</w:r>
      <w:r w:rsidR="00B50D54">
        <w:rPr>
          <w:rFonts w:ascii="Arial" w:hAnsi="Arial" w:cs="Arial"/>
          <w:b/>
        </w:rPr>
        <w:t>1h30</w:t>
      </w:r>
      <w:bookmarkStart w:id="0" w:name="_GoBack"/>
      <w:bookmarkEnd w:id="0"/>
    </w:p>
    <w:p w14:paraId="0529BDF7" w14:textId="77777777" w:rsidR="005F7D02" w:rsidRDefault="005F7D02" w:rsidP="005F7D02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2D69557E" w14:textId="77777777" w:rsidR="005F7D02" w:rsidRDefault="005F7D02" w:rsidP="005F7D02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3D01956B" w14:textId="77777777" w:rsidR="005F7D02" w:rsidRDefault="005F7D02" w:rsidP="005F7D02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Document(s) autorisé(s) : aucun sauf le dictionnaire pour les étudiants étrangers</w:t>
      </w:r>
    </w:p>
    <w:p w14:paraId="00CE1120" w14:textId="77777777" w:rsidR="005F7D02" w:rsidRDefault="005F7D02" w:rsidP="005F7D02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C73B7A3" w14:textId="77777777" w:rsidR="005F7D02" w:rsidRDefault="005F7D02" w:rsidP="005F7D02">
      <w:pPr>
        <w:pStyle w:val="Paragraphedeliste"/>
        <w:jc w:val="both"/>
        <w:rPr>
          <w:rFonts w:ascii="Garamond" w:hAnsi="Garamond"/>
        </w:rPr>
      </w:pPr>
    </w:p>
    <w:p w14:paraId="7E58DF33" w14:textId="77777777" w:rsidR="005F7D02" w:rsidRDefault="005F7D02" w:rsidP="005F7D02">
      <w:pPr>
        <w:pStyle w:val="Paragraphedeliste"/>
        <w:jc w:val="both"/>
        <w:rPr>
          <w:rFonts w:ascii="Garamond" w:hAnsi="Garamond"/>
        </w:rPr>
      </w:pPr>
    </w:p>
    <w:p w14:paraId="08061AB6" w14:textId="2ECCA20E" w:rsidR="00AA2479" w:rsidRDefault="00AA2479" w:rsidP="00AA2479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Qu’est-ce qu’une organisation ? (</w:t>
      </w:r>
      <w:r w:rsidR="0087164C">
        <w:rPr>
          <w:rFonts w:ascii="Garamond" w:hAnsi="Garamond"/>
        </w:rPr>
        <w:t>5</w:t>
      </w:r>
      <w:r>
        <w:rPr>
          <w:rFonts w:ascii="Garamond" w:hAnsi="Garamond"/>
        </w:rPr>
        <w:t xml:space="preserve"> points)</w:t>
      </w:r>
    </w:p>
    <w:p w14:paraId="7B71BE29" w14:textId="55992B3F" w:rsidR="0087164C" w:rsidRDefault="0087164C" w:rsidP="0087164C">
      <w:pPr>
        <w:pStyle w:val="Paragraphedeliste"/>
        <w:jc w:val="both"/>
        <w:rPr>
          <w:rFonts w:ascii="Garamond" w:hAnsi="Garamond"/>
        </w:rPr>
      </w:pPr>
    </w:p>
    <w:p w14:paraId="701CEF91" w14:textId="226D3516" w:rsidR="0087164C" w:rsidRPr="000C597B" w:rsidRDefault="00DD6DE5" w:rsidP="0087164C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Qu’est-ce que le pouvoir pour Michel Crozier ? (5 points)</w:t>
      </w:r>
    </w:p>
    <w:p w14:paraId="794CB27E" w14:textId="77777777" w:rsidR="00AA2479" w:rsidRPr="0087164C" w:rsidRDefault="00AA2479" w:rsidP="0087164C">
      <w:pPr>
        <w:rPr>
          <w:rFonts w:ascii="Garamond" w:hAnsi="Garamond"/>
        </w:rPr>
      </w:pPr>
    </w:p>
    <w:p w14:paraId="0E688336" w14:textId="0D4EF697" w:rsidR="00AA2479" w:rsidRPr="000C597B" w:rsidRDefault="00CF3EF6" w:rsidP="00AA2479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Que veut-on dire quand on oppose la </w:t>
      </w:r>
      <w:r w:rsidR="00DD1D40">
        <w:rPr>
          <w:rFonts w:ascii="Garamond" w:hAnsi="Garamond"/>
        </w:rPr>
        <w:t>« </w:t>
      </w:r>
      <w:r>
        <w:rPr>
          <w:rFonts w:ascii="Garamond" w:hAnsi="Garamond"/>
        </w:rPr>
        <w:t>communication télégraphique</w:t>
      </w:r>
      <w:r w:rsidR="00DD1D40">
        <w:rPr>
          <w:rFonts w:ascii="Garamond" w:hAnsi="Garamond"/>
        </w:rPr>
        <w:t> »</w:t>
      </w:r>
      <w:r>
        <w:rPr>
          <w:rFonts w:ascii="Garamond" w:hAnsi="Garamond"/>
        </w:rPr>
        <w:t xml:space="preserve"> et la </w:t>
      </w:r>
      <w:r w:rsidR="00DD1D40">
        <w:rPr>
          <w:rFonts w:ascii="Garamond" w:hAnsi="Garamond"/>
        </w:rPr>
        <w:t>« </w:t>
      </w:r>
      <w:r>
        <w:rPr>
          <w:rFonts w:ascii="Garamond" w:hAnsi="Garamond"/>
        </w:rPr>
        <w:t>communication orchestrale</w:t>
      </w:r>
      <w:r w:rsidR="00DD1D40">
        <w:rPr>
          <w:rFonts w:ascii="Garamond" w:hAnsi="Garamond"/>
        </w:rPr>
        <w:t> »</w:t>
      </w:r>
      <w:r>
        <w:rPr>
          <w:rFonts w:ascii="Garamond" w:hAnsi="Garamond"/>
        </w:rPr>
        <w:t> ?</w:t>
      </w:r>
      <w:r w:rsidR="00AA2479">
        <w:rPr>
          <w:rFonts w:ascii="Garamond" w:hAnsi="Garamond"/>
        </w:rPr>
        <w:t xml:space="preserve"> (5 points)</w:t>
      </w:r>
    </w:p>
    <w:p w14:paraId="5A7E76C6" w14:textId="77777777" w:rsidR="00AA2479" w:rsidRPr="0017368C" w:rsidRDefault="00AA2479" w:rsidP="00AA2479">
      <w:pPr>
        <w:pStyle w:val="Paragraphedeliste"/>
        <w:rPr>
          <w:rFonts w:ascii="Garamond" w:hAnsi="Garamond"/>
        </w:rPr>
      </w:pPr>
    </w:p>
    <w:p w14:paraId="409F60B2" w14:textId="3A634BF5" w:rsidR="00AA2479" w:rsidRDefault="009D092D" w:rsidP="00AA2479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Quels sont les quatre piliers du « modèle professionnalisation du dircom » pour Elise Moing-Maas et Jean-Claude Dormanget</w:t>
      </w:r>
      <w:r w:rsidR="00AA2479">
        <w:rPr>
          <w:rFonts w:ascii="Garamond" w:hAnsi="Garamond"/>
        </w:rPr>
        <w:t xml:space="preserve"> (5 points)</w:t>
      </w:r>
    </w:p>
    <w:p w14:paraId="6876A32E" w14:textId="77777777" w:rsidR="005F7D02" w:rsidRDefault="005F7D02" w:rsidP="005F7D02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A5F08BC" w14:textId="77777777" w:rsidR="005F7D02" w:rsidRDefault="005F7D02" w:rsidP="005F7D02"/>
    <w:p w14:paraId="1ADED2CA" w14:textId="77777777" w:rsidR="005F7D02" w:rsidRDefault="005F7D02" w:rsidP="005F7D02"/>
    <w:p w14:paraId="71495597" w14:textId="77777777" w:rsidR="005F7D02" w:rsidRDefault="005F7D02" w:rsidP="005F7D02"/>
    <w:p w14:paraId="25656344" w14:textId="77777777" w:rsidR="005F7D02" w:rsidRDefault="005F7D02" w:rsidP="005F7D02"/>
    <w:p w14:paraId="3D9DE046" w14:textId="77777777" w:rsidR="005F7D02" w:rsidRDefault="005F7D02" w:rsidP="005F7D02"/>
    <w:p w14:paraId="71940C47" w14:textId="77777777" w:rsidR="005F7D02" w:rsidRPr="005F7D02" w:rsidRDefault="005F7D02" w:rsidP="005F7D02">
      <w:pPr>
        <w:jc w:val="both"/>
        <w:rPr>
          <w:rFonts w:ascii="Garamond" w:hAnsi="Garamond"/>
        </w:rPr>
      </w:pPr>
    </w:p>
    <w:p w14:paraId="702CA695" w14:textId="2176A9C7" w:rsidR="0017368C" w:rsidRDefault="0017368C" w:rsidP="0017368C">
      <w:pPr>
        <w:pStyle w:val="Paragraphedeliste"/>
        <w:jc w:val="both"/>
        <w:rPr>
          <w:rFonts w:ascii="Garamond" w:hAnsi="Garamond"/>
        </w:rPr>
      </w:pPr>
    </w:p>
    <w:p w14:paraId="147C36B1" w14:textId="77777777" w:rsidR="00835A5A" w:rsidRPr="006C6818" w:rsidRDefault="00835A5A" w:rsidP="0042109D">
      <w:pPr>
        <w:jc w:val="both"/>
        <w:rPr>
          <w:rFonts w:ascii="Garamond" w:hAnsi="Garamond"/>
        </w:rPr>
      </w:pPr>
    </w:p>
    <w:sectPr w:rsidR="00835A5A" w:rsidRPr="006C6818" w:rsidSect="00DE2C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0DF"/>
    <w:multiLevelType w:val="hybridMultilevel"/>
    <w:tmpl w:val="5BB0C6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1C80"/>
    <w:multiLevelType w:val="hybridMultilevel"/>
    <w:tmpl w:val="5BB0C6C6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8"/>
    <w:rsid w:val="0000568B"/>
    <w:rsid w:val="00081AAD"/>
    <w:rsid w:val="000B5AD4"/>
    <w:rsid w:val="000E03A8"/>
    <w:rsid w:val="0010030B"/>
    <w:rsid w:val="00102804"/>
    <w:rsid w:val="00124765"/>
    <w:rsid w:val="0017368C"/>
    <w:rsid w:val="00185D50"/>
    <w:rsid w:val="001B592B"/>
    <w:rsid w:val="00203CE6"/>
    <w:rsid w:val="00217FE7"/>
    <w:rsid w:val="002519F5"/>
    <w:rsid w:val="0031584E"/>
    <w:rsid w:val="003667DF"/>
    <w:rsid w:val="00386A93"/>
    <w:rsid w:val="0042109D"/>
    <w:rsid w:val="00437BCB"/>
    <w:rsid w:val="00486A3B"/>
    <w:rsid w:val="00567D0A"/>
    <w:rsid w:val="005D7D7E"/>
    <w:rsid w:val="005E3B94"/>
    <w:rsid w:val="005E76D1"/>
    <w:rsid w:val="005F7D02"/>
    <w:rsid w:val="00616B6D"/>
    <w:rsid w:val="00634DE7"/>
    <w:rsid w:val="0063787A"/>
    <w:rsid w:val="006C6818"/>
    <w:rsid w:val="006D3D8F"/>
    <w:rsid w:val="007E7E32"/>
    <w:rsid w:val="007F5517"/>
    <w:rsid w:val="00835A5A"/>
    <w:rsid w:val="0087164C"/>
    <w:rsid w:val="008D0405"/>
    <w:rsid w:val="008D2510"/>
    <w:rsid w:val="008E3109"/>
    <w:rsid w:val="00942355"/>
    <w:rsid w:val="00963CE0"/>
    <w:rsid w:val="009A2184"/>
    <w:rsid w:val="009D092D"/>
    <w:rsid w:val="009D521F"/>
    <w:rsid w:val="009D6DAA"/>
    <w:rsid w:val="00AA2479"/>
    <w:rsid w:val="00B1699D"/>
    <w:rsid w:val="00B40587"/>
    <w:rsid w:val="00B50258"/>
    <w:rsid w:val="00B50D54"/>
    <w:rsid w:val="00B87350"/>
    <w:rsid w:val="00C126B0"/>
    <w:rsid w:val="00C51DBA"/>
    <w:rsid w:val="00C76616"/>
    <w:rsid w:val="00CB31AE"/>
    <w:rsid w:val="00CF2531"/>
    <w:rsid w:val="00CF3EF6"/>
    <w:rsid w:val="00D43DFF"/>
    <w:rsid w:val="00DA567D"/>
    <w:rsid w:val="00DD1D40"/>
    <w:rsid w:val="00DD61C1"/>
    <w:rsid w:val="00DD6DE5"/>
    <w:rsid w:val="00DE2C37"/>
    <w:rsid w:val="00DF2FAA"/>
    <w:rsid w:val="00DF3DBB"/>
    <w:rsid w:val="00E26A10"/>
    <w:rsid w:val="00E532D8"/>
    <w:rsid w:val="00E57237"/>
    <w:rsid w:val="00E57E5D"/>
    <w:rsid w:val="00EA3B0A"/>
    <w:rsid w:val="00EC3B22"/>
    <w:rsid w:val="00ED6B11"/>
    <w:rsid w:val="00F27C7C"/>
    <w:rsid w:val="00F301DE"/>
    <w:rsid w:val="00F71190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2557"/>
  <w15:chartTrackingRefBased/>
  <w15:docId w15:val="{4E053D1F-C5F5-1943-8471-8352AAFF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3CE6"/>
  </w:style>
  <w:style w:type="character" w:styleId="Lienhypertexte">
    <w:name w:val="Hyperlink"/>
    <w:basedOn w:val="Policepardfaut"/>
    <w:uiPriority w:val="99"/>
    <w:semiHidden/>
    <w:unhideWhenUsed/>
    <w:rsid w:val="00203C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UP2</cp:lastModifiedBy>
  <cp:revision>12</cp:revision>
  <cp:lastPrinted>2020-11-26T12:19:00Z</cp:lastPrinted>
  <dcterms:created xsi:type="dcterms:W3CDTF">2022-06-22T16:12:00Z</dcterms:created>
  <dcterms:modified xsi:type="dcterms:W3CDTF">2022-06-22T17:56:00Z</dcterms:modified>
</cp:coreProperties>
</file>