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447" w:rsidRDefault="00D57949">
      <w:pPr>
        <w:ind w:firstLine="720"/>
        <w:jc w:val="center"/>
        <w:rPr>
          <w:b/>
          <w:bCs/>
        </w:rPr>
      </w:pPr>
      <w:r>
        <w:rPr>
          <w:b/>
          <w:bCs/>
        </w:rPr>
        <w:t>UNIVERSITE PANTHEON-ASSAS (PARIS II)</w:t>
      </w:r>
    </w:p>
    <w:p w:rsidR="00E77447" w:rsidRDefault="00E77447">
      <w:pPr>
        <w:rPr>
          <w:bCs/>
        </w:rPr>
      </w:pPr>
    </w:p>
    <w:p w:rsidR="00E77447" w:rsidRDefault="00D57949">
      <w:pPr>
        <w:jc w:val="center"/>
        <w:rPr>
          <w:u w:val="single"/>
        </w:rPr>
      </w:pPr>
      <w:r>
        <w:rPr>
          <w:u w:val="single"/>
        </w:rPr>
        <w:t>Année Universitaire 2017-2018</w:t>
      </w:r>
    </w:p>
    <w:p w:rsidR="00E77447" w:rsidRDefault="00E77447">
      <w:pPr>
        <w:jc w:val="both"/>
      </w:pPr>
    </w:p>
    <w:p w:rsidR="00E77447" w:rsidRDefault="00E77447">
      <w:pPr>
        <w:jc w:val="both"/>
      </w:pPr>
    </w:p>
    <w:p w:rsidR="00E77447" w:rsidRDefault="00E77447">
      <w:pPr>
        <w:jc w:val="both"/>
      </w:pPr>
    </w:p>
    <w:p w:rsidR="00E77447" w:rsidRDefault="00D57949">
      <w:pPr>
        <w:jc w:val="both"/>
        <w:rPr>
          <w:b/>
          <w:bCs/>
        </w:rPr>
      </w:pPr>
      <w:r>
        <w:rPr>
          <w:b/>
          <w:bCs/>
        </w:rPr>
        <w:t>DROIT FISCAL DES AFFAIRES 2</w:t>
      </w:r>
      <w:r w:rsidR="000D400C">
        <w:rPr>
          <w:b/>
          <w:bCs/>
        </w:rPr>
        <w:t xml:space="preserve">  (1290)</w:t>
      </w:r>
    </w:p>
    <w:p w:rsidR="00E77447" w:rsidRDefault="00E77447">
      <w:pPr>
        <w:jc w:val="both"/>
        <w:rPr>
          <w:b/>
          <w:bCs/>
        </w:rPr>
      </w:pPr>
    </w:p>
    <w:p w:rsidR="00E77447" w:rsidRDefault="00D57949">
      <w:pPr>
        <w:jc w:val="both"/>
        <w:rPr>
          <w:b/>
          <w:smallCaps/>
        </w:rPr>
      </w:pPr>
      <w:r>
        <w:rPr>
          <w:b/>
        </w:rPr>
        <w:t xml:space="preserve">Monsieur le Professeur Gauthier </w:t>
      </w:r>
      <w:r>
        <w:rPr>
          <w:b/>
          <w:smallCaps/>
        </w:rPr>
        <w:t>Blanluet</w:t>
      </w:r>
    </w:p>
    <w:p w:rsidR="00E77447" w:rsidRDefault="00E77447">
      <w:pPr>
        <w:jc w:val="both"/>
        <w:rPr>
          <w:smallCaps/>
        </w:rPr>
      </w:pPr>
      <w:bookmarkStart w:id="0" w:name="_GoBack"/>
      <w:bookmarkEnd w:id="0"/>
    </w:p>
    <w:p w:rsidR="00E77447" w:rsidRDefault="00E77447">
      <w:pPr>
        <w:jc w:val="both"/>
        <w:rPr>
          <w:smallCaps/>
        </w:rPr>
      </w:pPr>
    </w:p>
    <w:p w:rsidR="00E77447" w:rsidRDefault="00D57949">
      <w:pPr>
        <w:jc w:val="both"/>
        <w:rPr>
          <w:sz w:val="22"/>
          <w:u w:val="single"/>
        </w:rPr>
      </w:pPr>
      <w:r>
        <w:rPr>
          <w:sz w:val="22"/>
          <w:u w:val="single"/>
        </w:rPr>
        <w:t>Magistère de Juristes d’Affaires 2</w:t>
      </w:r>
      <w:r>
        <w:rPr>
          <w:sz w:val="22"/>
          <w:u w:val="single"/>
          <w:vertAlign w:val="superscript"/>
        </w:rPr>
        <w:t>ème</w:t>
      </w:r>
      <w:r>
        <w:rPr>
          <w:sz w:val="22"/>
          <w:u w:val="single"/>
        </w:rPr>
        <w:t xml:space="preserve"> année</w:t>
      </w:r>
    </w:p>
    <w:p w:rsidR="00E77447" w:rsidRDefault="00D57949">
      <w:pPr>
        <w:jc w:val="both"/>
        <w:rPr>
          <w:sz w:val="22"/>
          <w:u w:val="single"/>
        </w:rPr>
      </w:pPr>
      <w:r>
        <w:rPr>
          <w:sz w:val="22"/>
          <w:u w:val="single"/>
        </w:rPr>
        <w:t>Master 1 Droit, Droit des Affaires</w:t>
      </w:r>
    </w:p>
    <w:p w:rsidR="00E77447" w:rsidRDefault="00D57949">
      <w:pPr>
        <w:jc w:val="both"/>
        <w:rPr>
          <w:sz w:val="22"/>
          <w:u w:val="single"/>
        </w:rPr>
      </w:pPr>
      <w:r>
        <w:rPr>
          <w:sz w:val="22"/>
          <w:u w:val="single"/>
        </w:rPr>
        <w:t>Master 1 Droit, Droit Notarial</w:t>
      </w:r>
    </w:p>
    <w:p w:rsidR="00E77447" w:rsidRDefault="00E77447">
      <w:pPr>
        <w:jc w:val="both"/>
        <w:rPr>
          <w:sz w:val="22"/>
          <w:u w:val="single"/>
        </w:rPr>
      </w:pPr>
    </w:p>
    <w:p w:rsidR="00E77447" w:rsidRDefault="00E77447">
      <w:pPr>
        <w:jc w:val="both"/>
        <w:rPr>
          <w:sz w:val="22"/>
          <w:u w:val="single"/>
        </w:rPr>
      </w:pPr>
    </w:p>
    <w:p w:rsidR="00E77447" w:rsidRDefault="00D57949">
      <w:pPr>
        <w:jc w:val="both"/>
      </w:pPr>
      <w:r>
        <w:rPr>
          <w:u w:val="single"/>
        </w:rPr>
        <w:t>Examen du 2</w:t>
      </w:r>
      <w:r>
        <w:rPr>
          <w:u w:val="single"/>
          <w:vertAlign w:val="superscript"/>
        </w:rPr>
        <w:t>ème</w:t>
      </w:r>
      <w:r>
        <w:rPr>
          <w:u w:val="single"/>
        </w:rPr>
        <w:t xml:space="preserve"> semestre – 2</w:t>
      </w:r>
      <w:r>
        <w:rPr>
          <w:u w:val="single"/>
          <w:vertAlign w:val="superscript"/>
        </w:rPr>
        <w:t>ème</w:t>
      </w:r>
      <w:r>
        <w:rPr>
          <w:u w:val="single"/>
        </w:rPr>
        <w:t xml:space="preserve"> Session</w:t>
      </w:r>
    </w:p>
    <w:p w:rsidR="00E77447" w:rsidRDefault="00E77447">
      <w:pPr>
        <w:jc w:val="both"/>
      </w:pPr>
    </w:p>
    <w:p w:rsidR="00E77447" w:rsidRDefault="00E77447">
      <w:pPr>
        <w:jc w:val="both"/>
      </w:pPr>
    </w:p>
    <w:p w:rsidR="00E77447" w:rsidRDefault="00D57949">
      <w:pPr>
        <w:rPr>
          <w:bCs/>
          <w:i/>
          <w:u w:val="single"/>
        </w:rPr>
      </w:pPr>
      <w:r>
        <w:rPr>
          <w:bCs/>
          <w:i/>
          <w:u w:val="single"/>
        </w:rPr>
        <w:t>Ouvrage Autorisé : le Code Général des Impôts (à l’exclusion du mégacode Dalloz)</w:t>
      </w:r>
    </w:p>
    <w:p w:rsidR="00E77447" w:rsidRDefault="00D57949">
      <w:pPr>
        <w:rPr>
          <w:bCs/>
        </w:rPr>
      </w:pPr>
      <w:r>
        <w:rPr>
          <w:bCs/>
          <w:i/>
          <w:u w:val="single"/>
        </w:rPr>
        <w:t>Calculatrices 4 opérations autorisées</w:t>
      </w:r>
    </w:p>
    <w:p w:rsidR="00E77447" w:rsidRDefault="00E77447"/>
    <w:p w:rsidR="00E77447" w:rsidRDefault="00E77447"/>
    <w:p w:rsidR="00E77447" w:rsidRDefault="00D57949">
      <w:pPr>
        <w:rPr>
          <w:b/>
          <w:u w:val="single"/>
        </w:rPr>
      </w:pPr>
      <w:r>
        <w:rPr>
          <w:b/>
          <w:u w:val="single"/>
        </w:rPr>
        <w:t>Sujet I – Théorique</w:t>
      </w:r>
    </w:p>
    <w:p w:rsidR="00E77447" w:rsidRDefault="00E77447"/>
    <w:p w:rsidR="00E77447" w:rsidRDefault="00D57949">
      <w:pPr>
        <w:jc w:val="both"/>
      </w:pPr>
      <w:r>
        <w:t>L’intégration fiscale, un régime en voie de désintégration ?</w:t>
      </w:r>
    </w:p>
    <w:p w:rsidR="00E77447" w:rsidRDefault="00E77447"/>
    <w:p w:rsidR="00E77447" w:rsidRDefault="00E77447"/>
    <w:p w:rsidR="00E77447" w:rsidRDefault="00D57949">
      <w:pPr>
        <w:rPr>
          <w:b/>
          <w:u w:val="single"/>
        </w:rPr>
      </w:pPr>
      <w:r>
        <w:rPr>
          <w:b/>
          <w:u w:val="single"/>
        </w:rPr>
        <w:t xml:space="preserve">Sujet II – Pratique </w:t>
      </w:r>
    </w:p>
    <w:p w:rsidR="00E77447" w:rsidRDefault="00E77447"/>
    <w:p w:rsidR="00E77447" w:rsidRDefault="00D57949">
      <w:pPr>
        <w:jc w:val="both"/>
        <w:rPr>
          <w:b/>
          <w:szCs w:val="24"/>
        </w:rPr>
      </w:pPr>
      <w:r>
        <w:rPr>
          <w:b/>
        </w:rPr>
        <w:t>Exercice I.</w:t>
      </w:r>
      <w:r>
        <w:t xml:space="preserve"> </w:t>
      </w:r>
      <w:r>
        <w:rPr>
          <w:b/>
        </w:rPr>
        <w:t>(9 points)</w:t>
      </w:r>
    </w:p>
    <w:p w:rsidR="00E77447" w:rsidRDefault="00E77447"/>
    <w:p w:rsidR="00E77447" w:rsidRDefault="00D57949">
      <w:pPr>
        <w:jc w:val="both"/>
      </w:pPr>
      <w:r>
        <w:t>La société par actions simplifiée Alpha possède un capital social de 500.000 euros et des réserves librement distribuables de 1.000.000 euros. Son capital est divisé en 1.000 actions répartie</w:t>
      </w:r>
      <w:r w:rsidR="00911A77">
        <w:t>s</w:t>
      </w:r>
      <w:r>
        <w:t xml:space="preserve"> de façon égale en</w:t>
      </w:r>
      <w:r w:rsidR="00911A77">
        <w:t>tre</w:t>
      </w:r>
      <w:r>
        <w:t xml:space="preserve"> quatre actionnaires : Monsieur A, résident fiscal français, Madame B, résidente fiscale en Espagne, la société anonyme C, soumise à l’impôt sur les sociétés en France, et la société américaine D. </w:t>
      </w:r>
    </w:p>
    <w:p w:rsidR="00E77447" w:rsidRDefault="00E77447">
      <w:pPr>
        <w:jc w:val="both"/>
        <w:rPr>
          <w:b/>
        </w:rPr>
      </w:pPr>
    </w:p>
    <w:p w:rsidR="00E77447" w:rsidRDefault="00D57949">
      <w:pPr>
        <w:jc w:val="both"/>
      </w:pPr>
      <w:r>
        <w:rPr>
          <w:b/>
        </w:rPr>
        <w:t>1. (2 points)</w:t>
      </w:r>
      <w:r>
        <w:t xml:space="preserve"> La société distribue en 2018 un dividende de 100.000 euros. Décrivez le régime fiscal de cette distribution pour chaque associé. </w:t>
      </w:r>
    </w:p>
    <w:p w:rsidR="00E77447" w:rsidRDefault="00E77447">
      <w:pPr>
        <w:jc w:val="both"/>
        <w:rPr>
          <w:rFonts w:cs="Arial"/>
          <w:i/>
          <w:szCs w:val="24"/>
        </w:rPr>
      </w:pPr>
    </w:p>
    <w:p w:rsidR="00E77447" w:rsidRDefault="00D57949">
      <w:pPr>
        <w:jc w:val="both"/>
      </w:pPr>
      <w:r>
        <w:rPr>
          <w:b/>
        </w:rPr>
        <w:t>2. (1 point)</w:t>
      </w:r>
      <w:r>
        <w:t xml:space="preserve"> Supposez, pour cette question uniquement, que la société C soit l’unique actionnaire de la société Alpha, et que les deux sociétés soient membres d’un groupe d’intégration fiscale. Quel est le régime fiscal de cette distribution ? </w:t>
      </w:r>
    </w:p>
    <w:p w:rsidR="00E77447" w:rsidRDefault="00E77447">
      <w:pPr>
        <w:jc w:val="both"/>
        <w:rPr>
          <w:i/>
        </w:rPr>
      </w:pPr>
    </w:p>
    <w:p w:rsidR="00E77447" w:rsidRDefault="00D57949">
      <w:pPr>
        <w:jc w:val="both"/>
      </w:pPr>
      <w:r>
        <w:rPr>
          <w:b/>
        </w:rPr>
        <w:lastRenderedPageBreak/>
        <w:t>3. (1 point)</w:t>
      </w:r>
      <w:r>
        <w:t xml:space="preserve"> Les associés envisagent de procéder à une augmentation de capital, à hauteur de 300.000 euros. Comment la société Alpha est-elle imposée sur le versement de cette somme au titre de l’augmentation de capital ? </w:t>
      </w:r>
    </w:p>
    <w:p w:rsidR="00E77447" w:rsidRDefault="00E77447">
      <w:pPr>
        <w:jc w:val="both"/>
      </w:pPr>
    </w:p>
    <w:p w:rsidR="00E77447" w:rsidRDefault="00D57949">
      <w:pPr>
        <w:jc w:val="both"/>
      </w:pPr>
      <w:r>
        <w:rPr>
          <w:b/>
        </w:rPr>
        <w:t>4. (2 points)</w:t>
      </w:r>
      <w:r>
        <w:t xml:space="preserve"> Les associés n’ont</w:t>
      </w:r>
      <w:r w:rsidR="006A3276">
        <w:t xml:space="preserve"> finalement</w:t>
      </w:r>
      <w:r>
        <w:t xml:space="preserve"> pas procédé à l’augmentation de capital. La société Alpha a décidé de réduire la moitié de son capital social par le biais d’un rachat de ses propres titres. Pour les besoins du rachat, la société a été valorisée à 1.500.000 euros. A l’issue du rachat, le capital social est de 250.000 euros et les réserves libres de 500.000 euros. Les titres de Alpha ont été acquis il y a quelques années par Monsieur A pour un montant total de 200.000 euros. Quelle est l’imposition que subira Monsieur A à ce titre ?</w:t>
      </w:r>
    </w:p>
    <w:p w:rsidR="00E77447" w:rsidRDefault="00E77447">
      <w:pPr>
        <w:jc w:val="both"/>
      </w:pPr>
    </w:p>
    <w:p w:rsidR="00E77447" w:rsidRDefault="00D57949">
      <w:pPr>
        <w:jc w:val="both"/>
      </w:pPr>
      <w:r>
        <w:rPr>
          <w:b/>
        </w:rPr>
        <w:t>5. (1 points)</w:t>
      </w:r>
      <w:r>
        <w:t xml:space="preserve"> Quel aurait été le montant du revenu imposable et le régime d’imposition de ce revenu pour Monsieur A si la réduction de capital susvisée s’était traduite par une annulation pure et simple de la moitié des titres de la société Alpha et non par un rachat préalable par la société de ses propres titres ?</w:t>
      </w:r>
    </w:p>
    <w:p w:rsidR="00E77447" w:rsidRDefault="00E77447">
      <w:pPr>
        <w:jc w:val="both"/>
        <w:rPr>
          <w:b/>
        </w:rPr>
      </w:pPr>
    </w:p>
    <w:p w:rsidR="00E77447" w:rsidRDefault="00D57949">
      <w:pPr>
        <w:jc w:val="both"/>
      </w:pPr>
      <w:r>
        <w:rPr>
          <w:b/>
        </w:rPr>
        <w:t>6. (2 point)</w:t>
      </w:r>
      <w:r>
        <w:t xml:space="preserve"> Suite à un contrôle fiscal, la société Alpha est redressée d’un montant de 10.000 euros au titre d’un acte anormal de gestion caractérisé par la mise à disposition gracieuse d’un appartement à Monsieur A. Quelles sont les conséquences pour Monsieur A ? </w:t>
      </w:r>
    </w:p>
    <w:p w:rsidR="00E77447" w:rsidRDefault="00E77447">
      <w:pPr>
        <w:jc w:val="both"/>
        <w:rPr>
          <w:rFonts w:cs="Arial"/>
          <w:szCs w:val="24"/>
        </w:rPr>
      </w:pPr>
    </w:p>
    <w:p w:rsidR="00E77447" w:rsidRDefault="00D57949">
      <w:pPr>
        <w:jc w:val="both"/>
        <w:rPr>
          <w:szCs w:val="24"/>
        </w:rPr>
      </w:pPr>
      <w:r>
        <w:rPr>
          <w:b/>
        </w:rPr>
        <w:t>Exercice II.</w:t>
      </w:r>
      <w:r>
        <w:tab/>
      </w:r>
      <w:r>
        <w:rPr>
          <w:b/>
        </w:rPr>
        <w:t>(7 points)</w:t>
      </w:r>
    </w:p>
    <w:p w:rsidR="00E77447" w:rsidRDefault="00E77447">
      <w:pPr>
        <w:jc w:val="both"/>
        <w:rPr>
          <w:szCs w:val="24"/>
        </w:rPr>
      </w:pPr>
    </w:p>
    <w:p w:rsidR="00E77447" w:rsidRDefault="00D57949">
      <w:pPr>
        <w:jc w:val="both"/>
        <w:rPr>
          <w:rFonts w:cs="Arial"/>
          <w:szCs w:val="24"/>
        </w:rPr>
      </w:pPr>
      <w:r>
        <w:rPr>
          <w:rFonts w:cs="Arial"/>
          <w:szCs w:val="24"/>
        </w:rPr>
        <w:t>La SAS Alpha est constituée par un apport en capital de 200.000 euros réalisé en numéraire, chaque actionnaire (Messieurs A et B) apportant la moitié de la somme. Par la suite, ces actionnaires décident d’augmenter le capital de la SAS Alpha par la réalisation des apports suivants : Monsieur A apporte un fonds de commerce d’une valeur de 1.000.000 euros et des stocks pour un montant de 500.000 euros, et Monsieur B apporte un immeuble affecté à l’activité d’une valeur de 5.000.000 euros accompagné du reliquat de l’emprunt bancaire de 3.000.000 euros ayant servi à son acquisition ainsi que d’une marque exploitée en France évaluée à 2.000.000 euros.</w:t>
      </w:r>
    </w:p>
    <w:p w:rsidR="00E77447" w:rsidRDefault="00E77447">
      <w:pPr>
        <w:jc w:val="both"/>
        <w:rPr>
          <w:rFonts w:cs="Arial"/>
          <w:szCs w:val="24"/>
        </w:rPr>
      </w:pPr>
    </w:p>
    <w:p w:rsidR="00E77447" w:rsidRDefault="00D57949">
      <w:pPr>
        <w:jc w:val="both"/>
        <w:rPr>
          <w:rFonts w:cs="Arial"/>
          <w:szCs w:val="24"/>
        </w:rPr>
      </w:pPr>
      <w:r>
        <w:rPr>
          <w:rFonts w:cs="Arial"/>
          <w:b/>
          <w:szCs w:val="24"/>
        </w:rPr>
        <w:t>1. (1 point)</w:t>
      </w:r>
      <w:r>
        <w:rPr>
          <w:rFonts w:cs="Arial"/>
          <w:szCs w:val="24"/>
        </w:rPr>
        <w:t xml:space="preserve"> Quels sont les droits d’enregistrement perçus lors de l’apport de 200.000 euros réalisé dans le cadre de la création de la société ?</w:t>
      </w:r>
    </w:p>
    <w:p w:rsidR="00E77447" w:rsidRDefault="00E77447">
      <w:pPr>
        <w:jc w:val="both"/>
        <w:rPr>
          <w:rFonts w:cs="Arial"/>
          <w:szCs w:val="24"/>
        </w:rPr>
      </w:pPr>
    </w:p>
    <w:p w:rsidR="00E77447" w:rsidRDefault="00D57949">
      <w:pPr>
        <w:jc w:val="both"/>
        <w:rPr>
          <w:rFonts w:cs="Arial"/>
          <w:szCs w:val="24"/>
        </w:rPr>
      </w:pPr>
      <w:r>
        <w:rPr>
          <w:rFonts w:cs="Arial"/>
          <w:i/>
          <w:szCs w:val="24"/>
        </w:rPr>
        <w:t>Réponse : les apports réalisés lors de la constitution de la société sont exonérés en vertu de l’article 810 bis du CGI.</w:t>
      </w:r>
    </w:p>
    <w:p w:rsidR="00E77447" w:rsidRDefault="00E77447">
      <w:pPr>
        <w:jc w:val="both"/>
        <w:rPr>
          <w:rFonts w:cs="Arial"/>
          <w:szCs w:val="24"/>
        </w:rPr>
      </w:pPr>
    </w:p>
    <w:p w:rsidR="00E77447" w:rsidRDefault="00D57949">
      <w:pPr>
        <w:jc w:val="both"/>
        <w:rPr>
          <w:rFonts w:cs="Arial"/>
          <w:szCs w:val="24"/>
        </w:rPr>
      </w:pPr>
      <w:r>
        <w:rPr>
          <w:rFonts w:cs="Arial"/>
          <w:b/>
          <w:szCs w:val="24"/>
        </w:rPr>
        <w:t>2. (</w:t>
      </w:r>
      <w:r w:rsidR="004B4608">
        <w:rPr>
          <w:rFonts w:cs="Arial"/>
          <w:b/>
          <w:szCs w:val="24"/>
        </w:rPr>
        <w:t>3</w:t>
      </w:r>
      <w:r>
        <w:rPr>
          <w:rFonts w:cs="Arial"/>
          <w:b/>
          <w:szCs w:val="24"/>
        </w:rPr>
        <w:t xml:space="preserve"> points)</w:t>
      </w:r>
      <w:r>
        <w:rPr>
          <w:rFonts w:cs="Arial"/>
          <w:szCs w:val="24"/>
        </w:rPr>
        <w:t xml:space="preserve"> Décrivez les droits d’enregistrement dus lors des apports successifs de Monsieur A et de Monsieur B et optimisez-en le coût, si possible.</w:t>
      </w:r>
    </w:p>
    <w:p w:rsidR="00E77447" w:rsidRDefault="00E77447">
      <w:pPr>
        <w:jc w:val="both"/>
        <w:rPr>
          <w:rFonts w:cs="Arial"/>
          <w:szCs w:val="24"/>
        </w:rPr>
      </w:pPr>
    </w:p>
    <w:p w:rsidR="00E77447" w:rsidRDefault="00E21496">
      <w:pPr>
        <w:jc w:val="both"/>
        <w:rPr>
          <w:rFonts w:cs="Arial"/>
          <w:szCs w:val="24"/>
        </w:rPr>
      </w:pPr>
      <w:r>
        <w:rPr>
          <w:rFonts w:cs="Arial"/>
          <w:b/>
          <w:szCs w:val="24"/>
        </w:rPr>
        <w:t>3</w:t>
      </w:r>
      <w:r w:rsidR="00D57949">
        <w:rPr>
          <w:rFonts w:cs="Arial"/>
          <w:b/>
          <w:szCs w:val="24"/>
        </w:rPr>
        <w:t>.</w:t>
      </w:r>
      <w:r>
        <w:rPr>
          <w:rFonts w:cs="Arial"/>
          <w:szCs w:val="24"/>
        </w:rPr>
        <w:t xml:space="preserve"> </w:t>
      </w:r>
      <w:r w:rsidR="00D57949">
        <w:rPr>
          <w:rFonts w:cs="Arial"/>
          <w:b/>
          <w:szCs w:val="24"/>
        </w:rPr>
        <w:t>(1 point)</w:t>
      </w:r>
      <w:r w:rsidR="00D57949">
        <w:rPr>
          <w:rFonts w:cs="Arial"/>
          <w:szCs w:val="24"/>
        </w:rPr>
        <w:t xml:space="preserve"> Monsieur A décide de céder à Monsieur C, dans le mois suivant la réalisation des apports, les actions qu’il a reçues en contrepartie de l’apport du fonds de commerce </w:t>
      </w:r>
      <w:r w:rsidR="00D57949">
        <w:rPr>
          <w:rFonts w:cs="Arial"/>
          <w:szCs w:val="24"/>
        </w:rPr>
        <w:lastRenderedPageBreak/>
        <w:t>pour la somme de 2.500.000 euros. Tirez les conséquences fiscales de ces opérations au regard des droits d’enregistrement.</w:t>
      </w:r>
    </w:p>
    <w:p w:rsidR="00E77447" w:rsidRDefault="00E77447">
      <w:pPr>
        <w:jc w:val="both"/>
        <w:rPr>
          <w:rFonts w:cs="Arial"/>
          <w:i/>
          <w:szCs w:val="24"/>
        </w:rPr>
      </w:pPr>
    </w:p>
    <w:p w:rsidR="00E77447" w:rsidRDefault="00E21496">
      <w:pPr>
        <w:jc w:val="both"/>
        <w:rPr>
          <w:rFonts w:cs="Arial"/>
          <w:szCs w:val="24"/>
        </w:rPr>
      </w:pPr>
      <w:r>
        <w:rPr>
          <w:rFonts w:cs="Arial"/>
          <w:b/>
          <w:szCs w:val="24"/>
        </w:rPr>
        <w:t>4</w:t>
      </w:r>
      <w:r w:rsidR="00D57949">
        <w:rPr>
          <w:rFonts w:cs="Arial"/>
          <w:b/>
          <w:szCs w:val="24"/>
        </w:rPr>
        <w:t>.</w:t>
      </w:r>
      <w:r w:rsidR="00D57949">
        <w:rPr>
          <w:rFonts w:cs="Arial"/>
          <w:szCs w:val="24"/>
        </w:rPr>
        <w:tab/>
      </w:r>
      <w:r w:rsidR="00D57949">
        <w:rPr>
          <w:rFonts w:cs="Arial"/>
          <w:b/>
          <w:szCs w:val="24"/>
        </w:rPr>
        <w:t>(2 points)</w:t>
      </w:r>
      <w:r w:rsidR="00D57949">
        <w:rPr>
          <w:rFonts w:cs="Arial"/>
          <w:szCs w:val="24"/>
        </w:rPr>
        <w:t xml:space="preserve"> Quelques jours plus tard, la SAS Alpha décide finalement de vendre l’immeuble qu’elle a reçu à un tiers pour la somme de 8.000.000 d’euros. Tirez les conséquences fiscales (impôt sur les sociétés et enregistrement) de ces opérations.</w:t>
      </w:r>
    </w:p>
    <w:p w:rsidR="00E77447" w:rsidRDefault="00E77447">
      <w:pPr>
        <w:jc w:val="both"/>
      </w:pPr>
    </w:p>
    <w:p w:rsidR="00E77447" w:rsidRDefault="00D57949">
      <w:pPr>
        <w:ind w:left="720" w:hanging="720"/>
        <w:jc w:val="both"/>
        <w:rPr>
          <w:b/>
        </w:rPr>
      </w:pPr>
      <w:r>
        <w:rPr>
          <w:b/>
        </w:rPr>
        <w:t>Exercice III.</w:t>
      </w:r>
      <w:r>
        <w:rPr>
          <w:b/>
        </w:rPr>
        <w:tab/>
        <w:t>Questions de cours (4 points)</w:t>
      </w:r>
    </w:p>
    <w:p w:rsidR="00E77447" w:rsidRDefault="00E77447"/>
    <w:p w:rsidR="00E77447" w:rsidRDefault="00D57949">
      <w:pPr>
        <w:jc w:val="both"/>
      </w:pPr>
      <w:r>
        <w:rPr>
          <w:b/>
        </w:rPr>
        <w:t>1.</w:t>
      </w:r>
      <w:r>
        <w:tab/>
        <w:t>(</w:t>
      </w:r>
      <w:r>
        <w:rPr>
          <w:b/>
        </w:rPr>
        <w:t>1 point</w:t>
      </w:r>
      <w:r>
        <w:t>) Qu’est-ce qu’un coup d’accordéon ?</w:t>
      </w:r>
    </w:p>
    <w:p w:rsidR="00E77447" w:rsidRDefault="00E77447">
      <w:pPr>
        <w:jc w:val="both"/>
      </w:pPr>
    </w:p>
    <w:p w:rsidR="00E77447" w:rsidRDefault="00D57949">
      <w:pPr>
        <w:jc w:val="both"/>
      </w:pPr>
      <w:r>
        <w:rPr>
          <w:b/>
        </w:rPr>
        <w:t>2.</w:t>
      </w:r>
      <w:r>
        <w:tab/>
        <w:t>(</w:t>
      </w:r>
      <w:r>
        <w:rPr>
          <w:b/>
        </w:rPr>
        <w:t>1 point</w:t>
      </w:r>
      <w:r>
        <w:t>) Qu’est-ce que l’amendement Charasse ?</w:t>
      </w:r>
    </w:p>
    <w:p w:rsidR="00E77447" w:rsidRDefault="00E77447">
      <w:pPr>
        <w:jc w:val="both"/>
      </w:pPr>
    </w:p>
    <w:p w:rsidR="00E77447" w:rsidRDefault="00D57949">
      <w:pPr>
        <w:jc w:val="both"/>
      </w:pPr>
      <w:r>
        <w:rPr>
          <w:b/>
        </w:rPr>
        <w:t>3.</w:t>
      </w:r>
      <w:r>
        <w:tab/>
        <w:t>(</w:t>
      </w:r>
      <w:r>
        <w:rPr>
          <w:b/>
        </w:rPr>
        <w:t>1 point</w:t>
      </w:r>
      <w:r>
        <w:t>) Quel est le régime de la TVA facturée à tort ?</w:t>
      </w:r>
    </w:p>
    <w:p w:rsidR="00E77447" w:rsidRDefault="00E77447">
      <w:pPr>
        <w:jc w:val="both"/>
      </w:pPr>
    </w:p>
    <w:p w:rsidR="00E77447" w:rsidRDefault="00D57949">
      <w:pPr>
        <w:jc w:val="both"/>
      </w:pPr>
      <w:r>
        <w:rPr>
          <w:b/>
        </w:rPr>
        <w:t>4.</w:t>
      </w:r>
      <w:r>
        <w:t xml:space="preserve"> </w:t>
      </w:r>
      <w:r>
        <w:tab/>
        <w:t>(</w:t>
      </w:r>
      <w:r>
        <w:rPr>
          <w:b/>
        </w:rPr>
        <w:t>1 point</w:t>
      </w:r>
      <w:r>
        <w:t>) Quelles sont les conséquences de l’arrêt Papillon ?</w:t>
      </w:r>
    </w:p>
    <w:p w:rsidR="00E77447" w:rsidRDefault="00E77447">
      <w:pPr>
        <w:jc w:val="both"/>
      </w:pPr>
    </w:p>
    <w:p w:rsidR="00E77447" w:rsidRDefault="00D57949">
      <w:pPr>
        <w:jc w:val="center"/>
      </w:pPr>
      <w:r>
        <w:t>____________</w:t>
      </w:r>
    </w:p>
    <w:sectPr w:rsidR="00E77447">
      <w:footerReference w:type="even" r:id="rId8"/>
      <w:footerReference w:type="default" r:id="rId9"/>
      <w:footerReference w:type="first" r:id="rId10"/>
      <w:pgSz w:w="12240" w:h="15840" w:code="1"/>
      <w:pgMar w:top="1915" w:right="1440" w:bottom="965"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949" w:rsidRDefault="00D57949">
      <w:r>
        <w:separator/>
      </w:r>
    </w:p>
  </w:endnote>
  <w:endnote w:type="continuationSeparator" w:id="0">
    <w:p w:rsidR="00D57949" w:rsidRDefault="00D5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47" w:rsidRDefault="00E77447">
    <w:pPr>
      <w:pStyle w:val="Pieddepage"/>
    </w:pPr>
  </w:p>
  <w:p w:rsidR="00E77447" w:rsidRDefault="00D57949">
    <w:pPr>
      <w:pStyle w:val="SCDocID"/>
    </w:pPr>
    <w:r>
      <w:softHyphen/>
      <w:t>PARIS:128423.1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47" w:rsidRDefault="00D57949">
    <w:pPr>
      <w:pStyle w:val="Pieddepage"/>
    </w:pPr>
    <w:r>
      <w:tab/>
      <w:t xml:space="preserve">- </w:t>
    </w:r>
    <w:r>
      <w:fldChar w:fldCharType="begin"/>
    </w:r>
    <w:r>
      <w:instrText xml:space="preserve"> PAGE </w:instrText>
    </w:r>
    <w:r>
      <w:fldChar w:fldCharType="separate"/>
    </w:r>
    <w:r w:rsidR="000D400C">
      <w:rPr>
        <w:noProof/>
      </w:rPr>
      <w:t>3</w:t>
    </w:r>
    <w:r>
      <w:rPr>
        <w:noProof/>
      </w:rPr>
      <w:fldChar w:fldCharType="end"/>
    </w:r>
    <w:r>
      <w:t xml:space="preserve"> -</w:t>
    </w:r>
  </w:p>
  <w:p w:rsidR="00E77447" w:rsidRDefault="00E77447">
    <w:pPr>
      <w:pStyle w:val="SCDocID"/>
    </w:pPr>
  </w:p>
  <w:p w:rsidR="00E77447" w:rsidRDefault="00D57949">
    <w:pPr>
      <w:pStyle w:val="SCDocID"/>
    </w:pPr>
    <w:r>
      <w:softHyphen/>
      <w:t>PARIS:128423.1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47" w:rsidRDefault="00E77447">
    <w:pPr>
      <w:pStyle w:val="Pieddepage"/>
    </w:pPr>
  </w:p>
  <w:p w:rsidR="00E77447" w:rsidRDefault="00D57949">
    <w:pPr>
      <w:pStyle w:val="SCDocID"/>
    </w:pPr>
    <w:r>
      <w:softHyphen/>
      <w:t>PARIS:128423.1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949" w:rsidRDefault="00D57949">
      <w:r>
        <w:separator/>
      </w:r>
    </w:p>
  </w:footnote>
  <w:footnote w:type="continuationSeparator" w:id="0">
    <w:p w:rsidR="00D57949" w:rsidRDefault="00D57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8E8FF0"/>
    <w:lvl w:ilvl="0">
      <w:start w:val="1"/>
      <w:numFmt w:val="decimal"/>
      <w:pStyle w:val="Listenumros5"/>
      <w:lvlText w:val="%1."/>
      <w:lvlJc w:val="left"/>
      <w:pPr>
        <w:tabs>
          <w:tab w:val="num" w:pos="3600"/>
        </w:tabs>
        <w:ind w:left="3600" w:hanging="720"/>
      </w:pPr>
      <w:rPr>
        <w:rFonts w:hint="default"/>
      </w:rPr>
    </w:lvl>
  </w:abstractNum>
  <w:abstractNum w:abstractNumId="1">
    <w:nsid w:val="FFFFFF7D"/>
    <w:multiLevelType w:val="singleLevel"/>
    <w:tmpl w:val="5478F95A"/>
    <w:lvl w:ilvl="0">
      <w:start w:val="1"/>
      <w:numFmt w:val="decimal"/>
      <w:pStyle w:val="Listenumros4"/>
      <w:lvlText w:val="%1."/>
      <w:lvlJc w:val="left"/>
      <w:pPr>
        <w:tabs>
          <w:tab w:val="num" w:pos="2880"/>
        </w:tabs>
        <w:ind w:left="2880" w:hanging="720"/>
      </w:pPr>
      <w:rPr>
        <w:rFonts w:hint="default"/>
      </w:rPr>
    </w:lvl>
  </w:abstractNum>
  <w:abstractNum w:abstractNumId="2">
    <w:nsid w:val="FFFFFF7E"/>
    <w:multiLevelType w:val="singleLevel"/>
    <w:tmpl w:val="067C3FBE"/>
    <w:lvl w:ilvl="0">
      <w:start w:val="1"/>
      <w:numFmt w:val="decimal"/>
      <w:pStyle w:val="Listenumros3"/>
      <w:lvlText w:val="%1."/>
      <w:lvlJc w:val="left"/>
      <w:pPr>
        <w:tabs>
          <w:tab w:val="num" w:pos="2160"/>
        </w:tabs>
        <w:ind w:left="2160" w:hanging="720"/>
      </w:pPr>
      <w:rPr>
        <w:rFonts w:hint="default"/>
      </w:rPr>
    </w:lvl>
  </w:abstractNum>
  <w:abstractNum w:abstractNumId="3">
    <w:nsid w:val="FFFFFF7F"/>
    <w:multiLevelType w:val="singleLevel"/>
    <w:tmpl w:val="3E3CF36A"/>
    <w:lvl w:ilvl="0">
      <w:start w:val="1"/>
      <w:numFmt w:val="decimal"/>
      <w:pStyle w:val="Listenumros2"/>
      <w:lvlText w:val="%1."/>
      <w:lvlJc w:val="left"/>
      <w:pPr>
        <w:tabs>
          <w:tab w:val="num" w:pos="1440"/>
        </w:tabs>
        <w:ind w:left="1440" w:hanging="720"/>
      </w:pPr>
      <w:rPr>
        <w:rFonts w:hint="default"/>
      </w:rPr>
    </w:lvl>
  </w:abstractNum>
  <w:abstractNum w:abstractNumId="4">
    <w:nsid w:val="FFFFFF80"/>
    <w:multiLevelType w:val="singleLevel"/>
    <w:tmpl w:val="7BD06764"/>
    <w:lvl w:ilvl="0">
      <w:start w:val="1"/>
      <w:numFmt w:val="bullet"/>
      <w:pStyle w:val="Listepuces5"/>
      <w:lvlText w:val=""/>
      <w:lvlJc w:val="left"/>
      <w:pPr>
        <w:tabs>
          <w:tab w:val="num" w:pos="3600"/>
        </w:tabs>
        <w:ind w:left="3600" w:hanging="720"/>
      </w:pPr>
      <w:rPr>
        <w:rFonts w:ascii="Symbol" w:hAnsi="Symbol" w:hint="default"/>
      </w:rPr>
    </w:lvl>
  </w:abstractNum>
  <w:abstractNum w:abstractNumId="5">
    <w:nsid w:val="FFFFFF81"/>
    <w:multiLevelType w:val="singleLevel"/>
    <w:tmpl w:val="A6DE3D36"/>
    <w:lvl w:ilvl="0">
      <w:start w:val="1"/>
      <w:numFmt w:val="bullet"/>
      <w:pStyle w:val="Listepuces4"/>
      <w:lvlText w:val=""/>
      <w:lvlJc w:val="left"/>
      <w:pPr>
        <w:tabs>
          <w:tab w:val="num" w:pos="2880"/>
        </w:tabs>
        <w:ind w:left="2880" w:hanging="720"/>
      </w:pPr>
      <w:rPr>
        <w:rFonts w:ascii="Symbol" w:hAnsi="Symbol" w:hint="default"/>
      </w:rPr>
    </w:lvl>
  </w:abstractNum>
  <w:abstractNum w:abstractNumId="6">
    <w:nsid w:val="FFFFFF82"/>
    <w:multiLevelType w:val="singleLevel"/>
    <w:tmpl w:val="28103820"/>
    <w:lvl w:ilvl="0">
      <w:start w:val="1"/>
      <w:numFmt w:val="bullet"/>
      <w:pStyle w:val="Listepuces3"/>
      <w:lvlText w:val=""/>
      <w:lvlJc w:val="left"/>
      <w:pPr>
        <w:tabs>
          <w:tab w:val="num" w:pos="2160"/>
        </w:tabs>
        <w:ind w:left="2160" w:hanging="720"/>
      </w:pPr>
      <w:rPr>
        <w:rFonts w:ascii="Symbol" w:hAnsi="Symbol" w:hint="default"/>
      </w:rPr>
    </w:lvl>
  </w:abstractNum>
  <w:abstractNum w:abstractNumId="7">
    <w:nsid w:val="FFFFFF83"/>
    <w:multiLevelType w:val="singleLevel"/>
    <w:tmpl w:val="D1EABA30"/>
    <w:lvl w:ilvl="0">
      <w:start w:val="1"/>
      <w:numFmt w:val="bullet"/>
      <w:pStyle w:val="Listepuces2"/>
      <w:lvlText w:val=""/>
      <w:lvlJc w:val="left"/>
      <w:pPr>
        <w:tabs>
          <w:tab w:val="num" w:pos="720"/>
        </w:tabs>
        <w:ind w:left="1440" w:hanging="720"/>
      </w:pPr>
      <w:rPr>
        <w:rFonts w:ascii="Symbol" w:hAnsi="Symbol" w:hint="default"/>
      </w:rPr>
    </w:lvl>
  </w:abstractNum>
  <w:abstractNum w:abstractNumId="8">
    <w:nsid w:val="FFFFFF88"/>
    <w:multiLevelType w:val="singleLevel"/>
    <w:tmpl w:val="AEDA69CA"/>
    <w:lvl w:ilvl="0">
      <w:start w:val="1"/>
      <w:numFmt w:val="decimal"/>
      <w:pStyle w:val="Listenumros"/>
      <w:lvlText w:val="%1."/>
      <w:lvlJc w:val="left"/>
      <w:pPr>
        <w:tabs>
          <w:tab w:val="num" w:pos="720"/>
        </w:tabs>
        <w:ind w:left="720" w:hanging="720"/>
      </w:pPr>
      <w:rPr>
        <w:rFonts w:hint="default"/>
      </w:rPr>
    </w:lvl>
  </w:abstractNum>
  <w:abstractNum w:abstractNumId="9">
    <w:nsid w:val="FFFFFF89"/>
    <w:multiLevelType w:val="singleLevel"/>
    <w:tmpl w:val="C7F81AF4"/>
    <w:lvl w:ilvl="0">
      <w:start w:val="1"/>
      <w:numFmt w:val="bullet"/>
      <w:pStyle w:val="Listepuces"/>
      <w:lvlText w:val=""/>
      <w:lvlJc w:val="left"/>
      <w:pPr>
        <w:tabs>
          <w:tab w:val="num" w:pos="720"/>
        </w:tabs>
        <w:ind w:left="720" w:hanging="720"/>
      </w:pPr>
      <w:rPr>
        <w:rFonts w:ascii="Symbol" w:hAnsi="Symbol" w:hint="default"/>
      </w:rPr>
    </w:lvl>
  </w:abstractNum>
  <w:abstractNum w:abstractNumId="10">
    <w:nsid w:val="0956469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BC12A7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2602A0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663D6EF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8F00B9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7F082A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1"/>
  </w:num>
  <w:num w:numId="2">
    <w:abstractNumId w:val="12"/>
  </w:num>
  <w:num w:numId="3">
    <w:abstractNumId w:val="10"/>
  </w:num>
  <w:num w:numId="4">
    <w:abstractNumId w:val="13"/>
  </w:num>
  <w:num w:numId="5">
    <w:abstractNumId w:val="14"/>
  </w:num>
  <w:num w:numId="6">
    <w:abstractNumId w:val="15"/>
  </w:num>
  <w:num w:numId="7">
    <w:abstractNumId w:val="7"/>
  </w:num>
  <w:num w:numId="8">
    <w:abstractNumId w:val="7"/>
  </w:num>
  <w:num w:numId="9">
    <w:abstractNumId w:val="6"/>
  </w:num>
  <w:num w:numId="10">
    <w:abstractNumId w:val="6"/>
  </w:num>
  <w:num w:numId="11">
    <w:abstractNumId w:val="5"/>
  </w:num>
  <w:num w:numId="12">
    <w:abstractNumId w:val="5"/>
  </w:num>
  <w:num w:numId="13">
    <w:abstractNumId w:val="4"/>
  </w:num>
  <w:num w:numId="14">
    <w:abstractNumId w:val="4"/>
  </w:num>
  <w:num w:numId="15">
    <w:abstractNumId w:val="9"/>
  </w:num>
  <w:num w:numId="16">
    <w:abstractNumId w:val="9"/>
  </w:num>
  <w:num w:numId="17">
    <w:abstractNumId w:val="3"/>
  </w:num>
  <w:num w:numId="18">
    <w:abstractNumId w:val="3"/>
  </w:num>
  <w:num w:numId="19">
    <w:abstractNumId w:val="2"/>
  </w:num>
  <w:num w:numId="20">
    <w:abstractNumId w:val="2"/>
  </w:num>
  <w:num w:numId="21">
    <w:abstractNumId w:val="1"/>
  </w:num>
  <w:num w:numId="22">
    <w:abstractNumId w:val="1"/>
  </w:num>
  <w:num w:numId="23">
    <w:abstractNumId w:val="0"/>
  </w:num>
  <w:num w:numId="24">
    <w:abstractNumId w:val="0"/>
  </w:num>
  <w:num w:numId="25">
    <w:abstractNumId w:val="8"/>
  </w:num>
  <w:num w:numId="26">
    <w:abstractNumId w:val="8"/>
  </w:num>
  <w:num w:numId="27">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447"/>
    <w:rsid w:val="000D400C"/>
    <w:rsid w:val="004B4608"/>
    <w:rsid w:val="006A3276"/>
    <w:rsid w:val="00911A77"/>
    <w:rsid w:val="00D57949"/>
    <w:rsid w:val="00E21496"/>
    <w:rsid w:val="00E7744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Titre1">
    <w:name w:val="heading 1"/>
    <w:aliases w:val="1"/>
    <w:basedOn w:val="Normal"/>
    <w:next w:val="Corpsdetexte"/>
    <w:qFormat/>
    <w:pPr>
      <w:keepNext/>
      <w:spacing w:after="240"/>
      <w:outlineLvl w:val="0"/>
    </w:pPr>
    <w:rPr>
      <w:b/>
    </w:rPr>
  </w:style>
  <w:style w:type="paragraph" w:styleId="Titre2">
    <w:name w:val="heading 2"/>
    <w:aliases w:val="2"/>
    <w:basedOn w:val="Normal"/>
    <w:next w:val="Corpsdetexte"/>
    <w:qFormat/>
    <w:pPr>
      <w:keepNext/>
      <w:spacing w:after="240"/>
      <w:outlineLvl w:val="1"/>
    </w:pPr>
  </w:style>
  <w:style w:type="paragraph" w:styleId="Titre3">
    <w:name w:val="heading 3"/>
    <w:aliases w:val="3"/>
    <w:basedOn w:val="Normal"/>
    <w:next w:val="Normal"/>
    <w:qFormat/>
    <w:pPr>
      <w:spacing w:after="240"/>
      <w:outlineLvl w:val="2"/>
    </w:pPr>
  </w:style>
  <w:style w:type="paragraph" w:styleId="Titre4">
    <w:name w:val="heading 4"/>
    <w:aliases w:val="4"/>
    <w:basedOn w:val="Normal"/>
    <w:next w:val="Normal"/>
    <w:qFormat/>
    <w:pPr>
      <w:spacing w:after="240"/>
      <w:outlineLvl w:val="3"/>
    </w:pPr>
  </w:style>
  <w:style w:type="paragraph" w:styleId="Titre5">
    <w:name w:val="heading 5"/>
    <w:aliases w:val="5"/>
    <w:basedOn w:val="Normal"/>
    <w:next w:val="Normal"/>
    <w:qFormat/>
    <w:pPr>
      <w:spacing w:after="240"/>
      <w:outlineLvl w:val="4"/>
    </w:pPr>
  </w:style>
  <w:style w:type="paragraph" w:styleId="Titre6">
    <w:name w:val="heading 6"/>
    <w:aliases w:val="6"/>
    <w:basedOn w:val="Normal"/>
    <w:next w:val="Normal"/>
    <w:qFormat/>
    <w:pPr>
      <w:spacing w:after="240"/>
      <w:outlineLvl w:val="5"/>
    </w:pPr>
  </w:style>
  <w:style w:type="paragraph" w:styleId="Titre7">
    <w:name w:val="heading 7"/>
    <w:aliases w:val="7"/>
    <w:basedOn w:val="Normal"/>
    <w:next w:val="Normal"/>
    <w:qFormat/>
    <w:pPr>
      <w:spacing w:after="240"/>
      <w:outlineLvl w:val="6"/>
    </w:pPr>
  </w:style>
  <w:style w:type="paragraph" w:styleId="Titre8">
    <w:name w:val="heading 8"/>
    <w:aliases w:val="8"/>
    <w:basedOn w:val="Normal"/>
    <w:next w:val="Normal"/>
    <w:qFormat/>
    <w:pPr>
      <w:spacing w:after="240"/>
      <w:outlineLvl w:val="7"/>
    </w:pPr>
  </w:style>
  <w:style w:type="paragraph" w:styleId="Titre9">
    <w:name w:val="heading 9"/>
    <w:aliases w:val="9"/>
    <w:basedOn w:val="Normal"/>
    <w:next w:val="Normal"/>
    <w:qFormat/>
    <w:pPr>
      <w:spacing w:after="24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styleId="111111">
    <w:name w:val="Outline List 2"/>
    <w:basedOn w:val="Aucuneliste"/>
    <w:semiHidden/>
    <w:pPr>
      <w:numPr>
        <w:numId w:val="2"/>
      </w:numPr>
    </w:pPr>
  </w:style>
  <w:style w:type="numbering" w:styleId="1ai">
    <w:name w:val="Outline List 1"/>
    <w:basedOn w:val="Aucuneliste"/>
    <w:semiHidden/>
    <w:pPr>
      <w:numPr>
        <w:numId w:val="4"/>
      </w:numPr>
    </w:pPr>
  </w:style>
  <w:style w:type="numbering" w:styleId="ArticleSection">
    <w:name w:val="Outline List 3"/>
    <w:basedOn w:val="Aucuneliste"/>
    <w:semiHidden/>
    <w:pPr>
      <w:numPr>
        <w:numId w:val="6"/>
      </w:numPr>
    </w:pPr>
  </w:style>
  <w:style w:type="paragraph" w:styleId="Normalcentr">
    <w:name w:val="Block Text"/>
    <w:aliases w:val="bt"/>
    <w:basedOn w:val="Normal"/>
    <w:pPr>
      <w:spacing w:after="240"/>
      <w:ind w:left="1440" w:right="1440"/>
    </w:pPr>
  </w:style>
  <w:style w:type="paragraph" w:styleId="Corpsdetexte2">
    <w:name w:val="Body Text 2"/>
    <w:aliases w:val="b2"/>
    <w:basedOn w:val="Normal"/>
    <w:pPr>
      <w:spacing w:after="240"/>
    </w:pPr>
  </w:style>
  <w:style w:type="paragraph" w:styleId="Corpsdetexte3">
    <w:name w:val="Body Text 3"/>
    <w:aliases w:val="b3"/>
    <w:basedOn w:val="Normal"/>
    <w:pPr>
      <w:spacing w:after="240"/>
      <w:ind w:left="720" w:firstLine="720"/>
    </w:pPr>
  </w:style>
  <w:style w:type="paragraph" w:styleId="Retraitcorpsdetexte">
    <w:name w:val="Body Text Indent"/>
    <w:aliases w:val="bi"/>
    <w:basedOn w:val="Normal"/>
    <w:pPr>
      <w:spacing w:after="240"/>
      <w:ind w:left="720"/>
    </w:pPr>
  </w:style>
  <w:style w:type="paragraph" w:styleId="Retraitcorpset1relig">
    <w:name w:val="Body Text First Indent 2"/>
    <w:aliases w:val="bf2"/>
    <w:basedOn w:val="Normal"/>
    <w:pPr>
      <w:spacing w:after="240"/>
      <w:ind w:firstLine="720"/>
    </w:pPr>
  </w:style>
  <w:style w:type="paragraph" w:styleId="Corpsdetexte">
    <w:name w:val="Body Text"/>
    <w:aliases w:val="b"/>
    <w:basedOn w:val="Normal"/>
    <w:pPr>
      <w:spacing w:after="240"/>
      <w:ind w:firstLine="1440"/>
    </w:pPr>
  </w:style>
  <w:style w:type="paragraph" w:styleId="Retrait1religne">
    <w:name w:val="Body Text First Indent"/>
    <w:aliases w:val="bf"/>
    <w:basedOn w:val="Normal"/>
    <w:pPr>
      <w:spacing w:after="240"/>
      <w:ind w:firstLine="1440"/>
    </w:pPr>
  </w:style>
  <w:style w:type="paragraph" w:styleId="Retraitcorpsdetexte2">
    <w:name w:val="Body Text Indent 2"/>
    <w:aliases w:val="bi2"/>
    <w:basedOn w:val="Normal"/>
    <w:pPr>
      <w:spacing w:after="240"/>
      <w:ind w:left="720"/>
    </w:pPr>
  </w:style>
  <w:style w:type="paragraph" w:styleId="Retraitcorpsdetexte3">
    <w:name w:val="Body Text Indent 3"/>
    <w:aliases w:val="bi3"/>
    <w:basedOn w:val="Normal"/>
    <w:pPr>
      <w:spacing w:after="240"/>
      <w:ind w:left="720"/>
    </w:pPr>
  </w:style>
  <w:style w:type="paragraph" w:styleId="Lgende">
    <w:name w:val="caption"/>
    <w:basedOn w:val="Normal"/>
    <w:next w:val="Normal"/>
    <w:qFormat/>
    <w:pPr>
      <w:spacing w:before="120" w:after="120"/>
    </w:pPr>
    <w:rPr>
      <w:sz w:val="20"/>
    </w:rPr>
  </w:style>
  <w:style w:type="paragraph" w:customStyle="1" w:styleId="CaptionText">
    <w:name w:val="Caption Text"/>
    <w:basedOn w:val="Normal"/>
    <w:semiHidden/>
    <w:pPr>
      <w:spacing w:after="240"/>
    </w:pPr>
  </w:style>
  <w:style w:type="paragraph" w:customStyle="1" w:styleId="CaptionTitle">
    <w:name w:val="Caption Title"/>
    <w:basedOn w:val="Normal"/>
    <w:semiHidden/>
    <w:pPr>
      <w:keepNext/>
      <w:spacing w:after="240"/>
      <w:jc w:val="center"/>
    </w:pPr>
    <w:rPr>
      <w:b/>
    </w:rPr>
  </w:style>
  <w:style w:type="paragraph" w:styleId="Formuledepolitesse">
    <w:name w:val="Closing"/>
    <w:aliases w:val="c"/>
    <w:basedOn w:val="Normal"/>
    <w:pPr>
      <w:ind w:left="4320"/>
    </w:pPr>
  </w:style>
  <w:style w:type="character" w:styleId="Marquedecommentaire">
    <w:name w:val="annotation reference"/>
    <w:semiHidden/>
    <w:rPr>
      <w:sz w:val="16"/>
    </w:rPr>
  </w:style>
  <w:style w:type="paragraph" w:styleId="Commentaire">
    <w:name w:val="annotation text"/>
    <w:basedOn w:val="Normal"/>
    <w:semiHidden/>
    <w:rPr>
      <w:sz w:val="20"/>
    </w:rPr>
  </w:style>
  <w:style w:type="paragraph" w:styleId="Date">
    <w:name w:val="Date"/>
    <w:basedOn w:val="Normal"/>
    <w:next w:val="Normal"/>
    <w:rPr>
      <w:sz w:val="20"/>
    </w:rPr>
  </w:style>
  <w:style w:type="paragraph" w:styleId="Explorateurdedocuments">
    <w:name w:val="Document Map"/>
    <w:basedOn w:val="Normal"/>
    <w:semiHidden/>
    <w:pPr>
      <w:shd w:val="clear" w:color="auto" w:fill="000080"/>
      <w:jc w:val="both"/>
    </w:pPr>
    <w:rPr>
      <w:rFonts w:ascii="Tahoma" w:hAnsi="Tahoma"/>
      <w:sz w:val="20"/>
    </w:rPr>
  </w:style>
  <w:style w:type="paragraph" w:customStyle="1" w:styleId="Draft">
    <w:name w:val="Draft"/>
    <w:aliases w:val="d"/>
    <w:basedOn w:val="Normal"/>
    <w:pPr>
      <w:jc w:val="right"/>
    </w:pPr>
  </w:style>
  <w:style w:type="paragraph" w:styleId="Signaturelectronique">
    <w:name w:val="E-mail Signature"/>
    <w:basedOn w:val="Normal"/>
    <w:semiHidden/>
  </w:style>
  <w:style w:type="character" w:styleId="Accentuation">
    <w:name w:val="Emphasis"/>
    <w:qFormat/>
    <w:rPr>
      <w:i/>
    </w:rPr>
  </w:style>
  <w:style w:type="character" w:styleId="Appeldenotedefin">
    <w:name w:val="endnote reference"/>
    <w:semiHidden/>
    <w:rPr>
      <w:vertAlign w:val="superscript"/>
    </w:rPr>
  </w:style>
  <w:style w:type="paragraph" w:styleId="Notedefin">
    <w:name w:val="endnote text"/>
    <w:basedOn w:val="Normal"/>
    <w:semiHidden/>
    <w:rPr>
      <w:sz w:val="20"/>
    </w:rPr>
  </w:style>
  <w:style w:type="paragraph" w:styleId="Adressedestinataire">
    <w:name w:val="envelope address"/>
    <w:basedOn w:val="Normal"/>
    <w:semiHidden/>
    <w:pPr>
      <w:framePr w:w="7920" w:h="1980" w:hRule="exact" w:hSpace="180" w:wrap="auto" w:hAnchor="page" w:xAlign="center" w:yAlign="bottom"/>
      <w:ind w:left="2880"/>
    </w:pPr>
  </w:style>
  <w:style w:type="paragraph" w:styleId="Adresseexpditeur">
    <w:name w:val="envelope return"/>
    <w:basedOn w:val="Normal"/>
    <w:semiHidden/>
    <w:rPr>
      <w:sz w:val="20"/>
    </w:rPr>
  </w:style>
  <w:style w:type="character" w:styleId="Lienhypertextesuivivisit">
    <w:name w:val="FollowedHyperlink"/>
    <w:semiHidden/>
    <w:rPr>
      <w:color w:val="800080"/>
      <w:u w:val="single"/>
    </w:rPr>
  </w:style>
  <w:style w:type="paragraph" w:styleId="Pieddepage">
    <w:name w:val="footer"/>
    <w:basedOn w:val="Normal"/>
    <w:pPr>
      <w:tabs>
        <w:tab w:val="center" w:pos="4320"/>
        <w:tab w:val="right" w:pos="8640"/>
      </w:tabs>
    </w:pPr>
  </w:style>
  <w:style w:type="character" w:styleId="Appelnotedebasdep">
    <w:name w:val="footnote reference"/>
    <w:rPr>
      <w:vertAlign w:val="superscript"/>
    </w:rPr>
  </w:style>
  <w:style w:type="paragraph" w:styleId="Notedebasdepage">
    <w:name w:val="footnote text"/>
    <w:basedOn w:val="Normal"/>
    <w:pPr>
      <w:spacing w:after="240"/>
      <w:ind w:left="720" w:hanging="720"/>
    </w:pPr>
  </w:style>
  <w:style w:type="paragraph" w:styleId="En-tte">
    <w:name w:val="header"/>
    <w:basedOn w:val="Normal"/>
    <w:pPr>
      <w:tabs>
        <w:tab w:val="center" w:pos="4320"/>
        <w:tab w:val="right" w:pos="8640"/>
      </w:tabs>
    </w:pPr>
  </w:style>
  <w:style w:type="character" w:styleId="AcronymeHTML">
    <w:name w:val="HTML Acronym"/>
    <w:basedOn w:val="Policepardfaut"/>
    <w:semiHidden/>
  </w:style>
  <w:style w:type="paragraph" w:styleId="AdresseHTML">
    <w:name w:val="HTML Address"/>
    <w:basedOn w:val="Normal"/>
    <w:semiHidden/>
    <w:rPr>
      <w:i/>
      <w:iCs/>
    </w:rPr>
  </w:style>
  <w:style w:type="character" w:styleId="CitationHTML">
    <w:name w:val="HTML Cite"/>
    <w:semiHidden/>
    <w:rPr>
      <w:i/>
      <w:iCs/>
    </w:rPr>
  </w:style>
  <w:style w:type="character" w:styleId="CodeHTML">
    <w:name w:val="HTML Code"/>
    <w:semiHidden/>
    <w:rPr>
      <w:rFonts w:ascii="Courier New" w:hAnsi="Courier New" w:cs="Courier New"/>
      <w:sz w:val="20"/>
      <w:szCs w:val="20"/>
    </w:rPr>
  </w:style>
  <w:style w:type="character" w:styleId="DfinitionHTML">
    <w:name w:val="HTML Definition"/>
    <w:semiHidden/>
    <w:rPr>
      <w:i/>
      <w:iCs/>
    </w:rPr>
  </w:style>
  <w:style w:type="character" w:styleId="ClavierHTML">
    <w:name w:val="HTML Keyboard"/>
    <w:semiHidden/>
    <w:rPr>
      <w:rFonts w:ascii="Courier New" w:hAnsi="Courier New" w:cs="Courier New"/>
      <w:sz w:val="20"/>
      <w:szCs w:val="20"/>
    </w:rPr>
  </w:style>
  <w:style w:type="paragraph" w:styleId="PrformatHTML">
    <w:name w:val="HTML Preformatted"/>
    <w:basedOn w:val="Normal"/>
    <w:semiHidden/>
    <w:rPr>
      <w:rFonts w:ascii="Courier New" w:hAnsi="Courier New" w:cs="Courier New"/>
      <w:sz w:val="20"/>
    </w:rPr>
  </w:style>
  <w:style w:type="character" w:styleId="ExempleHTML">
    <w:name w:val="HTML Sample"/>
    <w:semiHidden/>
    <w:rPr>
      <w:rFonts w:ascii="Courier New" w:hAnsi="Courier New" w:cs="Courier New"/>
    </w:rPr>
  </w:style>
  <w:style w:type="character" w:styleId="MachinecrireHTML">
    <w:name w:val="HTML Typewriter"/>
    <w:semiHidden/>
    <w:rPr>
      <w:rFonts w:ascii="Courier New" w:hAnsi="Courier New" w:cs="Courier New"/>
      <w:sz w:val="20"/>
      <w:szCs w:val="20"/>
    </w:rPr>
  </w:style>
  <w:style w:type="character" w:styleId="VariableHTML">
    <w:name w:val="HTML Variable"/>
    <w:semiHidden/>
    <w:rPr>
      <w:i/>
      <w:iCs/>
    </w:rPr>
  </w:style>
  <w:style w:type="character" w:styleId="Lienhypertexte">
    <w:name w:val="Hyperlink"/>
    <w:rPr>
      <w:color w:val="0000FF"/>
      <w:u w:val="single"/>
    </w:rPr>
  </w:style>
  <w:style w:type="paragraph" w:styleId="Index1">
    <w:name w:val="index 1"/>
    <w:basedOn w:val="Normal"/>
    <w:semiHidden/>
    <w:pPr>
      <w:spacing w:after="240"/>
      <w:ind w:left="720" w:hanging="720"/>
    </w:pPr>
  </w:style>
  <w:style w:type="paragraph" w:styleId="Index2">
    <w:name w:val="index 2"/>
    <w:basedOn w:val="Normal"/>
    <w:semiHidden/>
    <w:pPr>
      <w:spacing w:after="240"/>
      <w:ind w:left="1440" w:hanging="720"/>
    </w:pPr>
  </w:style>
  <w:style w:type="paragraph" w:styleId="Index3">
    <w:name w:val="index 3"/>
    <w:basedOn w:val="Normal"/>
    <w:semiHidden/>
    <w:pPr>
      <w:spacing w:after="240"/>
      <w:ind w:left="2160" w:hanging="720"/>
    </w:pPr>
  </w:style>
  <w:style w:type="paragraph" w:styleId="Index4">
    <w:name w:val="index 4"/>
    <w:basedOn w:val="Normal"/>
    <w:semiHidden/>
    <w:pPr>
      <w:spacing w:after="240"/>
      <w:ind w:left="2880" w:hanging="720"/>
    </w:pPr>
  </w:style>
  <w:style w:type="paragraph" w:styleId="Index5">
    <w:name w:val="index 5"/>
    <w:basedOn w:val="Normal"/>
    <w:semiHidden/>
    <w:pPr>
      <w:spacing w:after="240"/>
      <w:ind w:left="3600" w:hanging="720"/>
    </w:pPr>
  </w:style>
  <w:style w:type="paragraph" w:styleId="Index6">
    <w:name w:val="index 6"/>
    <w:basedOn w:val="Normal"/>
    <w:semiHidden/>
    <w:pPr>
      <w:spacing w:after="240"/>
      <w:ind w:left="3600" w:hanging="720"/>
    </w:pPr>
  </w:style>
  <w:style w:type="paragraph" w:styleId="Index7">
    <w:name w:val="index 7"/>
    <w:basedOn w:val="Normal"/>
    <w:semiHidden/>
    <w:pPr>
      <w:spacing w:after="240"/>
      <w:ind w:left="4320" w:hanging="720"/>
    </w:pPr>
  </w:style>
  <w:style w:type="paragraph" w:styleId="Index8">
    <w:name w:val="index 8"/>
    <w:basedOn w:val="Normal"/>
    <w:semiHidden/>
    <w:pPr>
      <w:spacing w:after="240"/>
      <w:ind w:left="5040" w:hanging="720"/>
    </w:pPr>
  </w:style>
  <w:style w:type="paragraph" w:styleId="Index9">
    <w:name w:val="index 9"/>
    <w:basedOn w:val="Normal"/>
    <w:semiHidden/>
    <w:pPr>
      <w:spacing w:after="240"/>
      <w:ind w:left="5760" w:hanging="720"/>
    </w:pPr>
  </w:style>
  <w:style w:type="paragraph" w:styleId="Titreindex">
    <w:name w:val="index heading"/>
    <w:basedOn w:val="Normal"/>
    <w:next w:val="Index1"/>
    <w:semiHidden/>
    <w:pPr>
      <w:spacing w:after="240"/>
    </w:pPr>
  </w:style>
  <w:style w:type="character" w:styleId="Numrodeligne">
    <w:name w:val="line number"/>
    <w:basedOn w:val="Policepardfaut"/>
    <w:semiHidden/>
  </w:style>
  <w:style w:type="paragraph" w:styleId="Liste">
    <w:name w:val="List"/>
    <w:basedOn w:val="Normal"/>
    <w:semiHidden/>
    <w:pPr>
      <w:spacing w:after="240"/>
      <w:ind w:left="720" w:hanging="720"/>
    </w:pPr>
  </w:style>
  <w:style w:type="paragraph" w:styleId="Liste2">
    <w:name w:val="List 2"/>
    <w:aliases w:val="l2"/>
    <w:basedOn w:val="Normal"/>
    <w:semiHidden/>
    <w:pPr>
      <w:spacing w:after="240"/>
      <w:ind w:left="1440" w:hanging="720"/>
    </w:pPr>
  </w:style>
  <w:style w:type="paragraph" w:styleId="Liste3">
    <w:name w:val="List 3"/>
    <w:aliases w:val="l3"/>
    <w:basedOn w:val="Normal"/>
    <w:semiHidden/>
    <w:pPr>
      <w:spacing w:after="240"/>
      <w:ind w:left="2160" w:hanging="720"/>
    </w:pPr>
  </w:style>
  <w:style w:type="paragraph" w:styleId="Liste4">
    <w:name w:val="List 4"/>
    <w:aliases w:val="l4"/>
    <w:basedOn w:val="Normal"/>
    <w:semiHidden/>
    <w:pPr>
      <w:spacing w:after="240"/>
      <w:ind w:left="2880" w:hanging="720"/>
    </w:pPr>
  </w:style>
  <w:style w:type="paragraph" w:styleId="Liste5">
    <w:name w:val="List 5"/>
    <w:aliases w:val="l5"/>
    <w:basedOn w:val="Normal"/>
    <w:semiHidden/>
    <w:pPr>
      <w:spacing w:after="240"/>
      <w:ind w:left="3600" w:hanging="720"/>
    </w:pPr>
  </w:style>
  <w:style w:type="paragraph" w:styleId="Listepuces2">
    <w:name w:val="List Bullet 2"/>
    <w:aliases w:val="lb2"/>
    <w:basedOn w:val="Normal"/>
    <w:pPr>
      <w:numPr>
        <w:numId w:val="8"/>
      </w:numPr>
      <w:spacing w:after="240"/>
    </w:pPr>
  </w:style>
  <w:style w:type="paragraph" w:styleId="Listepuces3">
    <w:name w:val="List Bullet 3"/>
    <w:aliases w:val="lb3"/>
    <w:basedOn w:val="Normal"/>
    <w:pPr>
      <w:numPr>
        <w:numId w:val="10"/>
      </w:numPr>
      <w:spacing w:after="240"/>
    </w:pPr>
  </w:style>
  <w:style w:type="paragraph" w:styleId="Listepuces4">
    <w:name w:val="List Bullet 4"/>
    <w:aliases w:val="lb4"/>
    <w:basedOn w:val="Normal"/>
    <w:pPr>
      <w:numPr>
        <w:numId w:val="12"/>
      </w:numPr>
      <w:spacing w:after="240"/>
    </w:pPr>
  </w:style>
  <w:style w:type="paragraph" w:styleId="Listepuces5">
    <w:name w:val="List Bullet 5"/>
    <w:aliases w:val="lb5"/>
    <w:basedOn w:val="Normal"/>
    <w:pPr>
      <w:numPr>
        <w:numId w:val="14"/>
      </w:numPr>
      <w:spacing w:after="240"/>
    </w:pPr>
  </w:style>
  <w:style w:type="paragraph" w:styleId="Listepuces">
    <w:name w:val="List Bullet"/>
    <w:aliases w:val="lb"/>
    <w:basedOn w:val="Normal"/>
    <w:pPr>
      <w:numPr>
        <w:numId w:val="16"/>
      </w:numPr>
      <w:spacing w:after="240"/>
    </w:pPr>
  </w:style>
  <w:style w:type="paragraph" w:styleId="Listecontinue2">
    <w:name w:val="List Continue 2"/>
    <w:aliases w:val="lc2"/>
    <w:basedOn w:val="Normal"/>
    <w:semiHidden/>
    <w:pPr>
      <w:spacing w:after="240"/>
      <w:ind w:left="720"/>
    </w:pPr>
  </w:style>
  <w:style w:type="paragraph" w:styleId="Listecontinue3">
    <w:name w:val="List Continue 3"/>
    <w:aliases w:val="lc3"/>
    <w:basedOn w:val="Normal"/>
    <w:semiHidden/>
    <w:pPr>
      <w:spacing w:after="240"/>
      <w:ind w:left="1440"/>
    </w:pPr>
  </w:style>
  <w:style w:type="paragraph" w:styleId="Listecontinue4">
    <w:name w:val="List Continue 4"/>
    <w:aliases w:val="lc4"/>
    <w:basedOn w:val="Normal"/>
    <w:semiHidden/>
    <w:pPr>
      <w:spacing w:after="240"/>
      <w:ind w:left="2160"/>
    </w:pPr>
  </w:style>
  <w:style w:type="paragraph" w:styleId="Listecontinue5">
    <w:name w:val="List Continue 5"/>
    <w:aliases w:val="lc5"/>
    <w:basedOn w:val="Normal"/>
    <w:semiHidden/>
    <w:pPr>
      <w:spacing w:after="240"/>
      <w:ind w:left="2880"/>
    </w:pPr>
  </w:style>
  <w:style w:type="paragraph" w:styleId="Listecontinue">
    <w:name w:val="List Continue"/>
    <w:aliases w:val="lc"/>
    <w:basedOn w:val="Normal"/>
    <w:semiHidden/>
    <w:pPr>
      <w:spacing w:after="240"/>
    </w:pPr>
  </w:style>
  <w:style w:type="paragraph" w:styleId="Listenumros2">
    <w:name w:val="List Number 2"/>
    <w:aliases w:val="ln2"/>
    <w:basedOn w:val="Normal"/>
    <w:pPr>
      <w:numPr>
        <w:numId w:val="18"/>
      </w:numPr>
      <w:spacing w:after="240"/>
    </w:pPr>
  </w:style>
  <w:style w:type="paragraph" w:styleId="Listenumros3">
    <w:name w:val="List Number 3"/>
    <w:aliases w:val="ln3"/>
    <w:basedOn w:val="Normal"/>
    <w:pPr>
      <w:numPr>
        <w:numId w:val="20"/>
      </w:numPr>
      <w:spacing w:after="240"/>
    </w:pPr>
  </w:style>
  <w:style w:type="paragraph" w:styleId="Listenumros4">
    <w:name w:val="List Number 4"/>
    <w:aliases w:val="ln4"/>
    <w:basedOn w:val="Normal"/>
    <w:pPr>
      <w:numPr>
        <w:numId w:val="22"/>
      </w:numPr>
      <w:spacing w:after="240"/>
    </w:pPr>
  </w:style>
  <w:style w:type="paragraph" w:styleId="Listenumros5">
    <w:name w:val="List Number 5"/>
    <w:aliases w:val="ln5"/>
    <w:basedOn w:val="Normal"/>
    <w:pPr>
      <w:numPr>
        <w:numId w:val="24"/>
      </w:numPr>
      <w:spacing w:after="240"/>
    </w:pPr>
  </w:style>
  <w:style w:type="paragraph" w:styleId="Listenumros">
    <w:name w:val="List Number"/>
    <w:aliases w:val="ln"/>
    <w:basedOn w:val="Normal"/>
    <w:pPr>
      <w:numPr>
        <w:numId w:val="26"/>
      </w:numPr>
      <w:spacing w:after="240"/>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styleId="En-ttedemessag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hAnsi="Arial"/>
      <w:sz w:val="20"/>
    </w:rPr>
  </w:style>
  <w:style w:type="paragraph" w:styleId="NormalWeb">
    <w:name w:val="Normal (Web)"/>
    <w:basedOn w:val="Normal"/>
    <w:semiHidden/>
    <w:rPr>
      <w:szCs w:val="24"/>
    </w:rPr>
  </w:style>
  <w:style w:type="paragraph" w:styleId="Retraitnormal">
    <w:name w:val="Normal Indent"/>
    <w:basedOn w:val="Normal"/>
    <w:semiHidden/>
    <w:pPr>
      <w:ind w:left="720"/>
    </w:pPr>
  </w:style>
  <w:style w:type="paragraph" w:styleId="Titredenote">
    <w:name w:val="Note Heading"/>
    <w:basedOn w:val="Normal"/>
    <w:next w:val="Normal"/>
    <w:semiHidden/>
  </w:style>
  <w:style w:type="character" w:styleId="Numrodepage">
    <w:name w:val="page number"/>
    <w:basedOn w:val="Policepardfaut"/>
  </w:style>
  <w:style w:type="paragraph" w:customStyle="1" w:styleId="SCDocID">
    <w:name w:val="S&amp;C DocID"/>
    <w:basedOn w:val="Normal"/>
    <w:next w:val="Normal"/>
    <w:rPr>
      <w:sz w:val="16"/>
      <w:szCs w:val="24"/>
      <w:lang w:val="en-US"/>
    </w:rPr>
  </w:style>
  <w:style w:type="paragraph" w:styleId="Textebrut">
    <w:name w:val="Plain Text"/>
    <w:basedOn w:val="Normal"/>
    <w:semiHidden/>
    <w:rPr>
      <w:rFonts w:ascii="Courier New" w:hAnsi="Courier New"/>
    </w:rPr>
  </w:style>
  <w:style w:type="paragraph" w:styleId="Salutations">
    <w:name w:val="Salutation"/>
    <w:aliases w:val="sal"/>
    <w:basedOn w:val="Normal"/>
    <w:next w:val="Normal"/>
  </w:style>
  <w:style w:type="paragraph" w:customStyle="1" w:styleId="SecondHeading1">
    <w:name w:val="Second Heading 1"/>
    <w:aliases w:val="s1"/>
    <w:basedOn w:val="Normal"/>
    <w:pPr>
      <w:keepNext/>
      <w:spacing w:after="240"/>
      <w:outlineLvl w:val="0"/>
    </w:pPr>
  </w:style>
  <w:style w:type="paragraph" w:customStyle="1" w:styleId="SecondHeading2">
    <w:name w:val="Second Heading 2"/>
    <w:aliases w:val="s2"/>
    <w:basedOn w:val="Normal"/>
    <w:pPr>
      <w:spacing w:after="240"/>
      <w:outlineLvl w:val="1"/>
    </w:pPr>
  </w:style>
  <w:style w:type="paragraph" w:customStyle="1" w:styleId="SecondHeading3">
    <w:name w:val="Second Heading 3"/>
    <w:aliases w:val="s3"/>
    <w:basedOn w:val="Normal"/>
    <w:pPr>
      <w:spacing w:after="240"/>
      <w:outlineLvl w:val="2"/>
    </w:pPr>
  </w:style>
  <w:style w:type="paragraph" w:customStyle="1" w:styleId="SecondHeading4">
    <w:name w:val="Second Heading 4"/>
    <w:aliases w:val="s4"/>
    <w:basedOn w:val="Normal"/>
    <w:pPr>
      <w:spacing w:after="240"/>
      <w:outlineLvl w:val="3"/>
    </w:pPr>
  </w:style>
  <w:style w:type="paragraph" w:customStyle="1" w:styleId="SecondHeading5">
    <w:name w:val="Second Heading 5"/>
    <w:aliases w:val="s5"/>
    <w:basedOn w:val="Normal"/>
    <w:pPr>
      <w:spacing w:after="240"/>
      <w:outlineLvl w:val="4"/>
    </w:pPr>
  </w:style>
  <w:style w:type="paragraph" w:customStyle="1" w:styleId="SecondHeading6">
    <w:name w:val="Second Heading 6"/>
    <w:aliases w:val="s6"/>
    <w:basedOn w:val="Normal"/>
    <w:pPr>
      <w:spacing w:after="240"/>
      <w:outlineLvl w:val="5"/>
    </w:pPr>
  </w:style>
  <w:style w:type="paragraph" w:customStyle="1" w:styleId="SecondHeading7">
    <w:name w:val="Second Heading 7"/>
    <w:aliases w:val="s7"/>
    <w:basedOn w:val="Normal"/>
    <w:pPr>
      <w:spacing w:after="240"/>
      <w:outlineLvl w:val="6"/>
    </w:pPr>
  </w:style>
  <w:style w:type="paragraph" w:customStyle="1" w:styleId="SecondHeading8">
    <w:name w:val="Second Heading 8"/>
    <w:aliases w:val="s8"/>
    <w:basedOn w:val="Normal"/>
    <w:pPr>
      <w:spacing w:after="240"/>
      <w:outlineLvl w:val="7"/>
    </w:pPr>
  </w:style>
  <w:style w:type="paragraph" w:customStyle="1" w:styleId="SecondHeading9">
    <w:name w:val="Second Heading 9"/>
    <w:aliases w:val="s9"/>
    <w:basedOn w:val="Normal"/>
    <w:pPr>
      <w:spacing w:after="240"/>
      <w:outlineLvl w:val="8"/>
    </w:pPr>
  </w:style>
  <w:style w:type="paragraph" w:styleId="Signature">
    <w:name w:val="Signature"/>
    <w:aliases w:val="sig"/>
    <w:basedOn w:val="Normal"/>
    <w:pPr>
      <w:ind w:left="4320"/>
    </w:pPr>
  </w:style>
  <w:style w:type="character" w:styleId="lev">
    <w:name w:val="Strong"/>
    <w:qFormat/>
    <w:rPr>
      <w:b/>
    </w:rPr>
  </w:style>
  <w:style w:type="paragraph" w:styleId="Sous-titre">
    <w:name w:val="Subtitle"/>
    <w:aliases w:val="st"/>
    <w:basedOn w:val="Normal"/>
    <w:next w:val="Corpsdetexte"/>
    <w:qFormat/>
    <w:pPr>
      <w:spacing w:after="240"/>
      <w:jc w:val="center"/>
    </w:pPr>
  </w:style>
  <w:style w:type="table" w:styleId="Effetsdetableau3D1">
    <w:name w:val="Table 3D effects 1"/>
    <w:basedOn w:val="Tableau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table" w:styleId="Tableauprofessionnel">
    <w:name w:val="Table Professional"/>
    <w:basedOn w:val="Tableau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semiHidden/>
  </w:style>
  <w:style w:type="table" w:styleId="Thmedutableau">
    <w:name w:val="Table Theme"/>
    <w:basedOn w:val="Tableau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aliases w:val="t"/>
    <w:basedOn w:val="Normal"/>
    <w:qFormat/>
    <w:pPr>
      <w:spacing w:after="240"/>
      <w:jc w:val="center"/>
    </w:pPr>
    <w:rPr>
      <w:caps/>
    </w:rPr>
  </w:style>
  <w:style w:type="paragraph" w:styleId="TitreTR">
    <w:name w:val="toa heading"/>
    <w:basedOn w:val="Normal"/>
    <w:next w:val="Normal"/>
    <w:pPr>
      <w:spacing w:after="240"/>
    </w:pPr>
    <w:rPr>
      <w:b/>
    </w:rPr>
  </w:style>
  <w:style w:type="paragraph" w:styleId="TM1">
    <w:name w:val="toc 1"/>
    <w:basedOn w:val="Normal"/>
    <w:next w:val="Normal"/>
    <w:autoRedefine/>
    <w:pPr>
      <w:tabs>
        <w:tab w:val="left" w:pos="2160"/>
      </w:tabs>
    </w:pPr>
  </w:style>
  <w:style w:type="paragraph" w:styleId="TM2">
    <w:name w:val="toc 2"/>
    <w:basedOn w:val="Normal"/>
    <w:next w:val="Normal"/>
    <w:autoRedefine/>
    <w:pPr>
      <w:tabs>
        <w:tab w:val="left" w:pos="2160"/>
      </w:tabs>
      <w:ind w:left="720"/>
    </w:pPr>
    <w:rPr>
      <w:color w:val="000000"/>
    </w:rPr>
  </w:style>
  <w:style w:type="paragraph" w:styleId="TM3">
    <w:name w:val="toc 3"/>
    <w:basedOn w:val="Normal"/>
    <w:next w:val="Normal"/>
    <w:autoRedefine/>
    <w:pPr>
      <w:tabs>
        <w:tab w:val="left" w:pos="2160"/>
      </w:tabs>
      <w:ind w:left="1440"/>
    </w:pPr>
  </w:style>
  <w:style w:type="paragraph" w:styleId="TM4">
    <w:name w:val="toc 4"/>
    <w:basedOn w:val="Normal"/>
    <w:next w:val="Normal"/>
    <w:autoRedefine/>
    <w:pPr>
      <w:ind w:left="2160"/>
    </w:pPr>
  </w:style>
  <w:style w:type="paragraph" w:styleId="TM5">
    <w:name w:val="toc 5"/>
    <w:basedOn w:val="Normal"/>
    <w:next w:val="Normal"/>
    <w:autoRedefine/>
    <w:pPr>
      <w:ind w:left="2880"/>
    </w:pPr>
  </w:style>
  <w:style w:type="paragraph" w:styleId="TM6">
    <w:name w:val="toc 6"/>
    <w:basedOn w:val="Normal"/>
    <w:next w:val="Normal"/>
    <w:autoRedefine/>
    <w:pPr>
      <w:ind w:left="3600"/>
    </w:pPr>
  </w:style>
  <w:style w:type="paragraph" w:styleId="TM7">
    <w:name w:val="toc 7"/>
    <w:basedOn w:val="Normal"/>
    <w:next w:val="Normal"/>
    <w:autoRedefine/>
    <w:pPr>
      <w:ind w:left="4320"/>
    </w:pPr>
  </w:style>
  <w:style w:type="paragraph" w:styleId="TM8">
    <w:name w:val="toc 8"/>
    <w:basedOn w:val="Normal"/>
    <w:next w:val="Normal"/>
    <w:autoRedefine/>
    <w:pPr>
      <w:ind w:left="5040"/>
    </w:pPr>
  </w:style>
  <w:style w:type="paragraph" w:styleId="TM9">
    <w:name w:val="toc 9"/>
    <w:basedOn w:val="Normal"/>
    <w:next w:val="Normal"/>
    <w:autoRedefine/>
    <w:pPr>
      <w:ind w:left="5760"/>
    </w:pPr>
  </w:style>
  <w:style w:type="paragraph" w:styleId="Textedebulles">
    <w:name w:val="Balloon Text"/>
    <w:basedOn w:val="Normal"/>
    <w:link w:val="TextedebullesCar"/>
    <w:uiPriority w:val="99"/>
    <w:semiHidden/>
    <w:unhideWhenUsed/>
    <w:rsid w:val="000D400C"/>
    <w:rPr>
      <w:rFonts w:ascii="Tahoma" w:hAnsi="Tahoma" w:cs="Tahoma"/>
      <w:sz w:val="16"/>
      <w:szCs w:val="16"/>
    </w:rPr>
  </w:style>
  <w:style w:type="character" w:customStyle="1" w:styleId="TextedebullesCar">
    <w:name w:val="Texte de bulles Car"/>
    <w:basedOn w:val="Policepardfaut"/>
    <w:link w:val="Textedebulles"/>
    <w:uiPriority w:val="99"/>
    <w:semiHidden/>
    <w:rsid w:val="000D400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Titre1">
    <w:name w:val="heading 1"/>
    <w:aliases w:val="1"/>
    <w:basedOn w:val="Normal"/>
    <w:next w:val="Corpsdetexte"/>
    <w:qFormat/>
    <w:pPr>
      <w:keepNext/>
      <w:spacing w:after="240"/>
      <w:outlineLvl w:val="0"/>
    </w:pPr>
    <w:rPr>
      <w:b/>
    </w:rPr>
  </w:style>
  <w:style w:type="paragraph" w:styleId="Titre2">
    <w:name w:val="heading 2"/>
    <w:aliases w:val="2"/>
    <w:basedOn w:val="Normal"/>
    <w:next w:val="Corpsdetexte"/>
    <w:qFormat/>
    <w:pPr>
      <w:keepNext/>
      <w:spacing w:after="240"/>
      <w:outlineLvl w:val="1"/>
    </w:pPr>
  </w:style>
  <w:style w:type="paragraph" w:styleId="Titre3">
    <w:name w:val="heading 3"/>
    <w:aliases w:val="3"/>
    <w:basedOn w:val="Normal"/>
    <w:next w:val="Normal"/>
    <w:qFormat/>
    <w:pPr>
      <w:spacing w:after="240"/>
      <w:outlineLvl w:val="2"/>
    </w:pPr>
  </w:style>
  <w:style w:type="paragraph" w:styleId="Titre4">
    <w:name w:val="heading 4"/>
    <w:aliases w:val="4"/>
    <w:basedOn w:val="Normal"/>
    <w:next w:val="Normal"/>
    <w:qFormat/>
    <w:pPr>
      <w:spacing w:after="240"/>
      <w:outlineLvl w:val="3"/>
    </w:pPr>
  </w:style>
  <w:style w:type="paragraph" w:styleId="Titre5">
    <w:name w:val="heading 5"/>
    <w:aliases w:val="5"/>
    <w:basedOn w:val="Normal"/>
    <w:next w:val="Normal"/>
    <w:qFormat/>
    <w:pPr>
      <w:spacing w:after="240"/>
      <w:outlineLvl w:val="4"/>
    </w:pPr>
  </w:style>
  <w:style w:type="paragraph" w:styleId="Titre6">
    <w:name w:val="heading 6"/>
    <w:aliases w:val="6"/>
    <w:basedOn w:val="Normal"/>
    <w:next w:val="Normal"/>
    <w:qFormat/>
    <w:pPr>
      <w:spacing w:after="240"/>
      <w:outlineLvl w:val="5"/>
    </w:pPr>
  </w:style>
  <w:style w:type="paragraph" w:styleId="Titre7">
    <w:name w:val="heading 7"/>
    <w:aliases w:val="7"/>
    <w:basedOn w:val="Normal"/>
    <w:next w:val="Normal"/>
    <w:qFormat/>
    <w:pPr>
      <w:spacing w:after="240"/>
      <w:outlineLvl w:val="6"/>
    </w:pPr>
  </w:style>
  <w:style w:type="paragraph" w:styleId="Titre8">
    <w:name w:val="heading 8"/>
    <w:aliases w:val="8"/>
    <w:basedOn w:val="Normal"/>
    <w:next w:val="Normal"/>
    <w:qFormat/>
    <w:pPr>
      <w:spacing w:after="240"/>
      <w:outlineLvl w:val="7"/>
    </w:pPr>
  </w:style>
  <w:style w:type="paragraph" w:styleId="Titre9">
    <w:name w:val="heading 9"/>
    <w:aliases w:val="9"/>
    <w:basedOn w:val="Normal"/>
    <w:next w:val="Normal"/>
    <w:qFormat/>
    <w:pPr>
      <w:spacing w:after="24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styleId="111111">
    <w:name w:val="Outline List 2"/>
    <w:basedOn w:val="Aucuneliste"/>
    <w:semiHidden/>
    <w:pPr>
      <w:numPr>
        <w:numId w:val="2"/>
      </w:numPr>
    </w:pPr>
  </w:style>
  <w:style w:type="numbering" w:styleId="1ai">
    <w:name w:val="Outline List 1"/>
    <w:basedOn w:val="Aucuneliste"/>
    <w:semiHidden/>
    <w:pPr>
      <w:numPr>
        <w:numId w:val="4"/>
      </w:numPr>
    </w:pPr>
  </w:style>
  <w:style w:type="numbering" w:styleId="ArticleSection">
    <w:name w:val="Outline List 3"/>
    <w:basedOn w:val="Aucuneliste"/>
    <w:semiHidden/>
    <w:pPr>
      <w:numPr>
        <w:numId w:val="6"/>
      </w:numPr>
    </w:pPr>
  </w:style>
  <w:style w:type="paragraph" w:styleId="Normalcentr">
    <w:name w:val="Block Text"/>
    <w:aliases w:val="bt"/>
    <w:basedOn w:val="Normal"/>
    <w:pPr>
      <w:spacing w:after="240"/>
      <w:ind w:left="1440" w:right="1440"/>
    </w:pPr>
  </w:style>
  <w:style w:type="paragraph" w:styleId="Corpsdetexte2">
    <w:name w:val="Body Text 2"/>
    <w:aliases w:val="b2"/>
    <w:basedOn w:val="Normal"/>
    <w:pPr>
      <w:spacing w:after="240"/>
    </w:pPr>
  </w:style>
  <w:style w:type="paragraph" w:styleId="Corpsdetexte3">
    <w:name w:val="Body Text 3"/>
    <w:aliases w:val="b3"/>
    <w:basedOn w:val="Normal"/>
    <w:pPr>
      <w:spacing w:after="240"/>
      <w:ind w:left="720" w:firstLine="720"/>
    </w:pPr>
  </w:style>
  <w:style w:type="paragraph" w:styleId="Retraitcorpsdetexte">
    <w:name w:val="Body Text Indent"/>
    <w:aliases w:val="bi"/>
    <w:basedOn w:val="Normal"/>
    <w:pPr>
      <w:spacing w:after="240"/>
      <w:ind w:left="720"/>
    </w:pPr>
  </w:style>
  <w:style w:type="paragraph" w:styleId="Retraitcorpset1relig">
    <w:name w:val="Body Text First Indent 2"/>
    <w:aliases w:val="bf2"/>
    <w:basedOn w:val="Normal"/>
    <w:pPr>
      <w:spacing w:after="240"/>
      <w:ind w:firstLine="720"/>
    </w:pPr>
  </w:style>
  <w:style w:type="paragraph" w:styleId="Corpsdetexte">
    <w:name w:val="Body Text"/>
    <w:aliases w:val="b"/>
    <w:basedOn w:val="Normal"/>
    <w:pPr>
      <w:spacing w:after="240"/>
      <w:ind w:firstLine="1440"/>
    </w:pPr>
  </w:style>
  <w:style w:type="paragraph" w:styleId="Retrait1religne">
    <w:name w:val="Body Text First Indent"/>
    <w:aliases w:val="bf"/>
    <w:basedOn w:val="Normal"/>
    <w:pPr>
      <w:spacing w:after="240"/>
      <w:ind w:firstLine="1440"/>
    </w:pPr>
  </w:style>
  <w:style w:type="paragraph" w:styleId="Retraitcorpsdetexte2">
    <w:name w:val="Body Text Indent 2"/>
    <w:aliases w:val="bi2"/>
    <w:basedOn w:val="Normal"/>
    <w:pPr>
      <w:spacing w:after="240"/>
      <w:ind w:left="720"/>
    </w:pPr>
  </w:style>
  <w:style w:type="paragraph" w:styleId="Retraitcorpsdetexte3">
    <w:name w:val="Body Text Indent 3"/>
    <w:aliases w:val="bi3"/>
    <w:basedOn w:val="Normal"/>
    <w:pPr>
      <w:spacing w:after="240"/>
      <w:ind w:left="720"/>
    </w:pPr>
  </w:style>
  <w:style w:type="paragraph" w:styleId="Lgende">
    <w:name w:val="caption"/>
    <w:basedOn w:val="Normal"/>
    <w:next w:val="Normal"/>
    <w:qFormat/>
    <w:pPr>
      <w:spacing w:before="120" w:after="120"/>
    </w:pPr>
    <w:rPr>
      <w:sz w:val="20"/>
    </w:rPr>
  </w:style>
  <w:style w:type="paragraph" w:customStyle="1" w:styleId="CaptionText">
    <w:name w:val="Caption Text"/>
    <w:basedOn w:val="Normal"/>
    <w:semiHidden/>
    <w:pPr>
      <w:spacing w:after="240"/>
    </w:pPr>
  </w:style>
  <w:style w:type="paragraph" w:customStyle="1" w:styleId="CaptionTitle">
    <w:name w:val="Caption Title"/>
    <w:basedOn w:val="Normal"/>
    <w:semiHidden/>
    <w:pPr>
      <w:keepNext/>
      <w:spacing w:after="240"/>
      <w:jc w:val="center"/>
    </w:pPr>
    <w:rPr>
      <w:b/>
    </w:rPr>
  </w:style>
  <w:style w:type="paragraph" w:styleId="Formuledepolitesse">
    <w:name w:val="Closing"/>
    <w:aliases w:val="c"/>
    <w:basedOn w:val="Normal"/>
    <w:pPr>
      <w:ind w:left="4320"/>
    </w:pPr>
  </w:style>
  <w:style w:type="character" w:styleId="Marquedecommentaire">
    <w:name w:val="annotation reference"/>
    <w:semiHidden/>
    <w:rPr>
      <w:sz w:val="16"/>
    </w:rPr>
  </w:style>
  <w:style w:type="paragraph" w:styleId="Commentaire">
    <w:name w:val="annotation text"/>
    <w:basedOn w:val="Normal"/>
    <w:semiHidden/>
    <w:rPr>
      <w:sz w:val="20"/>
    </w:rPr>
  </w:style>
  <w:style w:type="paragraph" w:styleId="Date">
    <w:name w:val="Date"/>
    <w:basedOn w:val="Normal"/>
    <w:next w:val="Normal"/>
    <w:rPr>
      <w:sz w:val="20"/>
    </w:rPr>
  </w:style>
  <w:style w:type="paragraph" w:styleId="Explorateurdedocuments">
    <w:name w:val="Document Map"/>
    <w:basedOn w:val="Normal"/>
    <w:semiHidden/>
    <w:pPr>
      <w:shd w:val="clear" w:color="auto" w:fill="000080"/>
      <w:jc w:val="both"/>
    </w:pPr>
    <w:rPr>
      <w:rFonts w:ascii="Tahoma" w:hAnsi="Tahoma"/>
      <w:sz w:val="20"/>
    </w:rPr>
  </w:style>
  <w:style w:type="paragraph" w:customStyle="1" w:styleId="Draft">
    <w:name w:val="Draft"/>
    <w:aliases w:val="d"/>
    <w:basedOn w:val="Normal"/>
    <w:pPr>
      <w:jc w:val="right"/>
    </w:pPr>
  </w:style>
  <w:style w:type="paragraph" w:styleId="Signaturelectronique">
    <w:name w:val="E-mail Signature"/>
    <w:basedOn w:val="Normal"/>
    <w:semiHidden/>
  </w:style>
  <w:style w:type="character" w:styleId="Accentuation">
    <w:name w:val="Emphasis"/>
    <w:qFormat/>
    <w:rPr>
      <w:i/>
    </w:rPr>
  </w:style>
  <w:style w:type="character" w:styleId="Appeldenotedefin">
    <w:name w:val="endnote reference"/>
    <w:semiHidden/>
    <w:rPr>
      <w:vertAlign w:val="superscript"/>
    </w:rPr>
  </w:style>
  <w:style w:type="paragraph" w:styleId="Notedefin">
    <w:name w:val="endnote text"/>
    <w:basedOn w:val="Normal"/>
    <w:semiHidden/>
    <w:rPr>
      <w:sz w:val="20"/>
    </w:rPr>
  </w:style>
  <w:style w:type="paragraph" w:styleId="Adressedestinataire">
    <w:name w:val="envelope address"/>
    <w:basedOn w:val="Normal"/>
    <w:semiHidden/>
    <w:pPr>
      <w:framePr w:w="7920" w:h="1980" w:hRule="exact" w:hSpace="180" w:wrap="auto" w:hAnchor="page" w:xAlign="center" w:yAlign="bottom"/>
      <w:ind w:left="2880"/>
    </w:pPr>
  </w:style>
  <w:style w:type="paragraph" w:styleId="Adresseexpditeur">
    <w:name w:val="envelope return"/>
    <w:basedOn w:val="Normal"/>
    <w:semiHidden/>
    <w:rPr>
      <w:sz w:val="20"/>
    </w:rPr>
  </w:style>
  <w:style w:type="character" w:styleId="Lienhypertextesuivivisit">
    <w:name w:val="FollowedHyperlink"/>
    <w:semiHidden/>
    <w:rPr>
      <w:color w:val="800080"/>
      <w:u w:val="single"/>
    </w:rPr>
  </w:style>
  <w:style w:type="paragraph" w:styleId="Pieddepage">
    <w:name w:val="footer"/>
    <w:basedOn w:val="Normal"/>
    <w:pPr>
      <w:tabs>
        <w:tab w:val="center" w:pos="4320"/>
        <w:tab w:val="right" w:pos="8640"/>
      </w:tabs>
    </w:pPr>
  </w:style>
  <w:style w:type="character" w:styleId="Appelnotedebasdep">
    <w:name w:val="footnote reference"/>
    <w:rPr>
      <w:vertAlign w:val="superscript"/>
    </w:rPr>
  </w:style>
  <w:style w:type="paragraph" w:styleId="Notedebasdepage">
    <w:name w:val="footnote text"/>
    <w:basedOn w:val="Normal"/>
    <w:pPr>
      <w:spacing w:after="240"/>
      <w:ind w:left="720" w:hanging="720"/>
    </w:pPr>
  </w:style>
  <w:style w:type="paragraph" w:styleId="En-tte">
    <w:name w:val="header"/>
    <w:basedOn w:val="Normal"/>
    <w:pPr>
      <w:tabs>
        <w:tab w:val="center" w:pos="4320"/>
        <w:tab w:val="right" w:pos="8640"/>
      </w:tabs>
    </w:pPr>
  </w:style>
  <w:style w:type="character" w:styleId="AcronymeHTML">
    <w:name w:val="HTML Acronym"/>
    <w:basedOn w:val="Policepardfaut"/>
    <w:semiHidden/>
  </w:style>
  <w:style w:type="paragraph" w:styleId="AdresseHTML">
    <w:name w:val="HTML Address"/>
    <w:basedOn w:val="Normal"/>
    <w:semiHidden/>
    <w:rPr>
      <w:i/>
      <w:iCs/>
    </w:rPr>
  </w:style>
  <w:style w:type="character" w:styleId="CitationHTML">
    <w:name w:val="HTML Cite"/>
    <w:semiHidden/>
    <w:rPr>
      <w:i/>
      <w:iCs/>
    </w:rPr>
  </w:style>
  <w:style w:type="character" w:styleId="CodeHTML">
    <w:name w:val="HTML Code"/>
    <w:semiHidden/>
    <w:rPr>
      <w:rFonts w:ascii="Courier New" w:hAnsi="Courier New" w:cs="Courier New"/>
      <w:sz w:val="20"/>
      <w:szCs w:val="20"/>
    </w:rPr>
  </w:style>
  <w:style w:type="character" w:styleId="DfinitionHTML">
    <w:name w:val="HTML Definition"/>
    <w:semiHidden/>
    <w:rPr>
      <w:i/>
      <w:iCs/>
    </w:rPr>
  </w:style>
  <w:style w:type="character" w:styleId="ClavierHTML">
    <w:name w:val="HTML Keyboard"/>
    <w:semiHidden/>
    <w:rPr>
      <w:rFonts w:ascii="Courier New" w:hAnsi="Courier New" w:cs="Courier New"/>
      <w:sz w:val="20"/>
      <w:szCs w:val="20"/>
    </w:rPr>
  </w:style>
  <w:style w:type="paragraph" w:styleId="PrformatHTML">
    <w:name w:val="HTML Preformatted"/>
    <w:basedOn w:val="Normal"/>
    <w:semiHidden/>
    <w:rPr>
      <w:rFonts w:ascii="Courier New" w:hAnsi="Courier New" w:cs="Courier New"/>
      <w:sz w:val="20"/>
    </w:rPr>
  </w:style>
  <w:style w:type="character" w:styleId="ExempleHTML">
    <w:name w:val="HTML Sample"/>
    <w:semiHidden/>
    <w:rPr>
      <w:rFonts w:ascii="Courier New" w:hAnsi="Courier New" w:cs="Courier New"/>
    </w:rPr>
  </w:style>
  <w:style w:type="character" w:styleId="MachinecrireHTML">
    <w:name w:val="HTML Typewriter"/>
    <w:semiHidden/>
    <w:rPr>
      <w:rFonts w:ascii="Courier New" w:hAnsi="Courier New" w:cs="Courier New"/>
      <w:sz w:val="20"/>
      <w:szCs w:val="20"/>
    </w:rPr>
  </w:style>
  <w:style w:type="character" w:styleId="VariableHTML">
    <w:name w:val="HTML Variable"/>
    <w:semiHidden/>
    <w:rPr>
      <w:i/>
      <w:iCs/>
    </w:rPr>
  </w:style>
  <w:style w:type="character" w:styleId="Lienhypertexte">
    <w:name w:val="Hyperlink"/>
    <w:rPr>
      <w:color w:val="0000FF"/>
      <w:u w:val="single"/>
    </w:rPr>
  </w:style>
  <w:style w:type="paragraph" w:styleId="Index1">
    <w:name w:val="index 1"/>
    <w:basedOn w:val="Normal"/>
    <w:semiHidden/>
    <w:pPr>
      <w:spacing w:after="240"/>
      <w:ind w:left="720" w:hanging="720"/>
    </w:pPr>
  </w:style>
  <w:style w:type="paragraph" w:styleId="Index2">
    <w:name w:val="index 2"/>
    <w:basedOn w:val="Normal"/>
    <w:semiHidden/>
    <w:pPr>
      <w:spacing w:after="240"/>
      <w:ind w:left="1440" w:hanging="720"/>
    </w:pPr>
  </w:style>
  <w:style w:type="paragraph" w:styleId="Index3">
    <w:name w:val="index 3"/>
    <w:basedOn w:val="Normal"/>
    <w:semiHidden/>
    <w:pPr>
      <w:spacing w:after="240"/>
      <w:ind w:left="2160" w:hanging="720"/>
    </w:pPr>
  </w:style>
  <w:style w:type="paragraph" w:styleId="Index4">
    <w:name w:val="index 4"/>
    <w:basedOn w:val="Normal"/>
    <w:semiHidden/>
    <w:pPr>
      <w:spacing w:after="240"/>
      <w:ind w:left="2880" w:hanging="720"/>
    </w:pPr>
  </w:style>
  <w:style w:type="paragraph" w:styleId="Index5">
    <w:name w:val="index 5"/>
    <w:basedOn w:val="Normal"/>
    <w:semiHidden/>
    <w:pPr>
      <w:spacing w:after="240"/>
      <w:ind w:left="3600" w:hanging="720"/>
    </w:pPr>
  </w:style>
  <w:style w:type="paragraph" w:styleId="Index6">
    <w:name w:val="index 6"/>
    <w:basedOn w:val="Normal"/>
    <w:semiHidden/>
    <w:pPr>
      <w:spacing w:after="240"/>
      <w:ind w:left="3600" w:hanging="720"/>
    </w:pPr>
  </w:style>
  <w:style w:type="paragraph" w:styleId="Index7">
    <w:name w:val="index 7"/>
    <w:basedOn w:val="Normal"/>
    <w:semiHidden/>
    <w:pPr>
      <w:spacing w:after="240"/>
      <w:ind w:left="4320" w:hanging="720"/>
    </w:pPr>
  </w:style>
  <w:style w:type="paragraph" w:styleId="Index8">
    <w:name w:val="index 8"/>
    <w:basedOn w:val="Normal"/>
    <w:semiHidden/>
    <w:pPr>
      <w:spacing w:after="240"/>
      <w:ind w:left="5040" w:hanging="720"/>
    </w:pPr>
  </w:style>
  <w:style w:type="paragraph" w:styleId="Index9">
    <w:name w:val="index 9"/>
    <w:basedOn w:val="Normal"/>
    <w:semiHidden/>
    <w:pPr>
      <w:spacing w:after="240"/>
      <w:ind w:left="5760" w:hanging="720"/>
    </w:pPr>
  </w:style>
  <w:style w:type="paragraph" w:styleId="Titreindex">
    <w:name w:val="index heading"/>
    <w:basedOn w:val="Normal"/>
    <w:next w:val="Index1"/>
    <w:semiHidden/>
    <w:pPr>
      <w:spacing w:after="240"/>
    </w:pPr>
  </w:style>
  <w:style w:type="character" w:styleId="Numrodeligne">
    <w:name w:val="line number"/>
    <w:basedOn w:val="Policepardfaut"/>
    <w:semiHidden/>
  </w:style>
  <w:style w:type="paragraph" w:styleId="Liste">
    <w:name w:val="List"/>
    <w:basedOn w:val="Normal"/>
    <w:semiHidden/>
    <w:pPr>
      <w:spacing w:after="240"/>
      <w:ind w:left="720" w:hanging="720"/>
    </w:pPr>
  </w:style>
  <w:style w:type="paragraph" w:styleId="Liste2">
    <w:name w:val="List 2"/>
    <w:aliases w:val="l2"/>
    <w:basedOn w:val="Normal"/>
    <w:semiHidden/>
    <w:pPr>
      <w:spacing w:after="240"/>
      <w:ind w:left="1440" w:hanging="720"/>
    </w:pPr>
  </w:style>
  <w:style w:type="paragraph" w:styleId="Liste3">
    <w:name w:val="List 3"/>
    <w:aliases w:val="l3"/>
    <w:basedOn w:val="Normal"/>
    <w:semiHidden/>
    <w:pPr>
      <w:spacing w:after="240"/>
      <w:ind w:left="2160" w:hanging="720"/>
    </w:pPr>
  </w:style>
  <w:style w:type="paragraph" w:styleId="Liste4">
    <w:name w:val="List 4"/>
    <w:aliases w:val="l4"/>
    <w:basedOn w:val="Normal"/>
    <w:semiHidden/>
    <w:pPr>
      <w:spacing w:after="240"/>
      <w:ind w:left="2880" w:hanging="720"/>
    </w:pPr>
  </w:style>
  <w:style w:type="paragraph" w:styleId="Liste5">
    <w:name w:val="List 5"/>
    <w:aliases w:val="l5"/>
    <w:basedOn w:val="Normal"/>
    <w:semiHidden/>
    <w:pPr>
      <w:spacing w:after="240"/>
      <w:ind w:left="3600" w:hanging="720"/>
    </w:pPr>
  </w:style>
  <w:style w:type="paragraph" w:styleId="Listepuces2">
    <w:name w:val="List Bullet 2"/>
    <w:aliases w:val="lb2"/>
    <w:basedOn w:val="Normal"/>
    <w:pPr>
      <w:numPr>
        <w:numId w:val="8"/>
      </w:numPr>
      <w:spacing w:after="240"/>
    </w:pPr>
  </w:style>
  <w:style w:type="paragraph" w:styleId="Listepuces3">
    <w:name w:val="List Bullet 3"/>
    <w:aliases w:val="lb3"/>
    <w:basedOn w:val="Normal"/>
    <w:pPr>
      <w:numPr>
        <w:numId w:val="10"/>
      </w:numPr>
      <w:spacing w:after="240"/>
    </w:pPr>
  </w:style>
  <w:style w:type="paragraph" w:styleId="Listepuces4">
    <w:name w:val="List Bullet 4"/>
    <w:aliases w:val="lb4"/>
    <w:basedOn w:val="Normal"/>
    <w:pPr>
      <w:numPr>
        <w:numId w:val="12"/>
      </w:numPr>
      <w:spacing w:after="240"/>
    </w:pPr>
  </w:style>
  <w:style w:type="paragraph" w:styleId="Listepuces5">
    <w:name w:val="List Bullet 5"/>
    <w:aliases w:val="lb5"/>
    <w:basedOn w:val="Normal"/>
    <w:pPr>
      <w:numPr>
        <w:numId w:val="14"/>
      </w:numPr>
      <w:spacing w:after="240"/>
    </w:pPr>
  </w:style>
  <w:style w:type="paragraph" w:styleId="Listepuces">
    <w:name w:val="List Bullet"/>
    <w:aliases w:val="lb"/>
    <w:basedOn w:val="Normal"/>
    <w:pPr>
      <w:numPr>
        <w:numId w:val="16"/>
      </w:numPr>
      <w:spacing w:after="240"/>
    </w:pPr>
  </w:style>
  <w:style w:type="paragraph" w:styleId="Listecontinue2">
    <w:name w:val="List Continue 2"/>
    <w:aliases w:val="lc2"/>
    <w:basedOn w:val="Normal"/>
    <w:semiHidden/>
    <w:pPr>
      <w:spacing w:after="240"/>
      <w:ind w:left="720"/>
    </w:pPr>
  </w:style>
  <w:style w:type="paragraph" w:styleId="Listecontinue3">
    <w:name w:val="List Continue 3"/>
    <w:aliases w:val="lc3"/>
    <w:basedOn w:val="Normal"/>
    <w:semiHidden/>
    <w:pPr>
      <w:spacing w:after="240"/>
      <w:ind w:left="1440"/>
    </w:pPr>
  </w:style>
  <w:style w:type="paragraph" w:styleId="Listecontinue4">
    <w:name w:val="List Continue 4"/>
    <w:aliases w:val="lc4"/>
    <w:basedOn w:val="Normal"/>
    <w:semiHidden/>
    <w:pPr>
      <w:spacing w:after="240"/>
      <w:ind w:left="2160"/>
    </w:pPr>
  </w:style>
  <w:style w:type="paragraph" w:styleId="Listecontinue5">
    <w:name w:val="List Continue 5"/>
    <w:aliases w:val="lc5"/>
    <w:basedOn w:val="Normal"/>
    <w:semiHidden/>
    <w:pPr>
      <w:spacing w:after="240"/>
      <w:ind w:left="2880"/>
    </w:pPr>
  </w:style>
  <w:style w:type="paragraph" w:styleId="Listecontinue">
    <w:name w:val="List Continue"/>
    <w:aliases w:val="lc"/>
    <w:basedOn w:val="Normal"/>
    <w:semiHidden/>
    <w:pPr>
      <w:spacing w:after="240"/>
    </w:pPr>
  </w:style>
  <w:style w:type="paragraph" w:styleId="Listenumros2">
    <w:name w:val="List Number 2"/>
    <w:aliases w:val="ln2"/>
    <w:basedOn w:val="Normal"/>
    <w:pPr>
      <w:numPr>
        <w:numId w:val="18"/>
      </w:numPr>
      <w:spacing w:after="240"/>
    </w:pPr>
  </w:style>
  <w:style w:type="paragraph" w:styleId="Listenumros3">
    <w:name w:val="List Number 3"/>
    <w:aliases w:val="ln3"/>
    <w:basedOn w:val="Normal"/>
    <w:pPr>
      <w:numPr>
        <w:numId w:val="20"/>
      </w:numPr>
      <w:spacing w:after="240"/>
    </w:pPr>
  </w:style>
  <w:style w:type="paragraph" w:styleId="Listenumros4">
    <w:name w:val="List Number 4"/>
    <w:aliases w:val="ln4"/>
    <w:basedOn w:val="Normal"/>
    <w:pPr>
      <w:numPr>
        <w:numId w:val="22"/>
      </w:numPr>
      <w:spacing w:after="240"/>
    </w:pPr>
  </w:style>
  <w:style w:type="paragraph" w:styleId="Listenumros5">
    <w:name w:val="List Number 5"/>
    <w:aliases w:val="ln5"/>
    <w:basedOn w:val="Normal"/>
    <w:pPr>
      <w:numPr>
        <w:numId w:val="24"/>
      </w:numPr>
      <w:spacing w:after="240"/>
    </w:pPr>
  </w:style>
  <w:style w:type="paragraph" w:styleId="Listenumros">
    <w:name w:val="List Number"/>
    <w:aliases w:val="ln"/>
    <w:basedOn w:val="Normal"/>
    <w:pPr>
      <w:numPr>
        <w:numId w:val="26"/>
      </w:numPr>
      <w:spacing w:after="240"/>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styleId="En-ttedemessag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hAnsi="Arial"/>
      <w:sz w:val="20"/>
    </w:rPr>
  </w:style>
  <w:style w:type="paragraph" w:styleId="NormalWeb">
    <w:name w:val="Normal (Web)"/>
    <w:basedOn w:val="Normal"/>
    <w:semiHidden/>
    <w:rPr>
      <w:szCs w:val="24"/>
    </w:rPr>
  </w:style>
  <w:style w:type="paragraph" w:styleId="Retraitnormal">
    <w:name w:val="Normal Indent"/>
    <w:basedOn w:val="Normal"/>
    <w:semiHidden/>
    <w:pPr>
      <w:ind w:left="720"/>
    </w:pPr>
  </w:style>
  <w:style w:type="paragraph" w:styleId="Titredenote">
    <w:name w:val="Note Heading"/>
    <w:basedOn w:val="Normal"/>
    <w:next w:val="Normal"/>
    <w:semiHidden/>
  </w:style>
  <w:style w:type="character" w:styleId="Numrodepage">
    <w:name w:val="page number"/>
    <w:basedOn w:val="Policepardfaut"/>
  </w:style>
  <w:style w:type="paragraph" w:customStyle="1" w:styleId="SCDocID">
    <w:name w:val="S&amp;C DocID"/>
    <w:basedOn w:val="Normal"/>
    <w:next w:val="Normal"/>
    <w:rPr>
      <w:sz w:val="16"/>
      <w:szCs w:val="24"/>
      <w:lang w:val="en-US"/>
    </w:rPr>
  </w:style>
  <w:style w:type="paragraph" w:styleId="Textebrut">
    <w:name w:val="Plain Text"/>
    <w:basedOn w:val="Normal"/>
    <w:semiHidden/>
    <w:rPr>
      <w:rFonts w:ascii="Courier New" w:hAnsi="Courier New"/>
    </w:rPr>
  </w:style>
  <w:style w:type="paragraph" w:styleId="Salutations">
    <w:name w:val="Salutation"/>
    <w:aliases w:val="sal"/>
    <w:basedOn w:val="Normal"/>
    <w:next w:val="Normal"/>
  </w:style>
  <w:style w:type="paragraph" w:customStyle="1" w:styleId="SecondHeading1">
    <w:name w:val="Second Heading 1"/>
    <w:aliases w:val="s1"/>
    <w:basedOn w:val="Normal"/>
    <w:pPr>
      <w:keepNext/>
      <w:spacing w:after="240"/>
      <w:outlineLvl w:val="0"/>
    </w:pPr>
  </w:style>
  <w:style w:type="paragraph" w:customStyle="1" w:styleId="SecondHeading2">
    <w:name w:val="Second Heading 2"/>
    <w:aliases w:val="s2"/>
    <w:basedOn w:val="Normal"/>
    <w:pPr>
      <w:spacing w:after="240"/>
      <w:outlineLvl w:val="1"/>
    </w:pPr>
  </w:style>
  <w:style w:type="paragraph" w:customStyle="1" w:styleId="SecondHeading3">
    <w:name w:val="Second Heading 3"/>
    <w:aliases w:val="s3"/>
    <w:basedOn w:val="Normal"/>
    <w:pPr>
      <w:spacing w:after="240"/>
      <w:outlineLvl w:val="2"/>
    </w:pPr>
  </w:style>
  <w:style w:type="paragraph" w:customStyle="1" w:styleId="SecondHeading4">
    <w:name w:val="Second Heading 4"/>
    <w:aliases w:val="s4"/>
    <w:basedOn w:val="Normal"/>
    <w:pPr>
      <w:spacing w:after="240"/>
      <w:outlineLvl w:val="3"/>
    </w:pPr>
  </w:style>
  <w:style w:type="paragraph" w:customStyle="1" w:styleId="SecondHeading5">
    <w:name w:val="Second Heading 5"/>
    <w:aliases w:val="s5"/>
    <w:basedOn w:val="Normal"/>
    <w:pPr>
      <w:spacing w:after="240"/>
      <w:outlineLvl w:val="4"/>
    </w:pPr>
  </w:style>
  <w:style w:type="paragraph" w:customStyle="1" w:styleId="SecondHeading6">
    <w:name w:val="Second Heading 6"/>
    <w:aliases w:val="s6"/>
    <w:basedOn w:val="Normal"/>
    <w:pPr>
      <w:spacing w:after="240"/>
      <w:outlineLvl w:val="5"/>
    </w:pPr>
  </w:style>
  <w:style w:type="paragraph" w:customStyle="1" w:styleId="SecondHeading7">
    <w:name w:val="Second Heading 7"/>
    <w:aliases w:val="s7"/>
    <w:basedOn w:val="Normal"/>
    <w:pPr>
      <w:spacing w:after="240"/>
      <w:outlineLvl w:val="6"/>
    </w:pPr>
  </w:style>
  <w:style w:type="paragraph" w:customStyle="1" w:styleId="SecondHeading8">
    <w:name w:val="Second Heading 8"/>
    <w:aliases w:val="s8"/>
    <w:basedOn w:val="Normal"/>
    <w:pPr>
      <w:spacing w:after="240"/>
      <w:outlineLvl w:val="7"/>
    </w:pPr>
  </w:style>
  <w:style w:type="paragraph" w:customStyle="1" w:styleId="SecondHeading9">
    <w:name w:val="Second Heading 9"/>
    <w:aliases w:val="s9"/>
    <w:basedOn w:val="Normal"/>
    <w:pPr>
      <w:spacing w:after="240"/>
      <w:outlineLvl w:val="8"/>
    </w:pPr>
  </w:style>
  <w:style w:type="paragraph" w:styleId="Signature">
    <w:name w:val="Signature"/>
    <w:aliases w:val="sig"/>
    <w:basedOn w:val="Normal"/>
    <w:pPr>
      <w:ind w:left="4320"/>
    </w:pPr>
  </w:style>
  <w:style w:type="character" w:styleId="lev">
    <w:name w:val="Strong"/>
    <w:qFormat/>
    <w:rPr>
      <w:b/>
    </w:rPr>
  </w:style>
  <w:style w:type="paragraph" w:styleId="Sous-titre">
    <w:name w:val="Subtitle"/>
    <w:aliases w:val="st"/>
    <w:basedOn w:val="Normal"/>
    <w:next w:val="Corpsdetexte"/>
    <w:qFormat/>
    <w:pPr>
      <w:spacing w:after="240"/>
      <w:jc w:val="center"/>
    </w:pPr>
  </w:style>
  <w:style w:type="table" w:styleId="Effetsdetableau3D1">
    <w:name w:val="Table 3D effects 1"/>
    <w:basedOn w:val="Tableau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table" w:styleId="Tableauprofessionnel">
    <w:name w:val="Table Professional"/>
    <w:basedOn w:val="Tableau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semiHidden/>
  </w:style>
  <w:style w:type="table" w:styleId="Thmedutableau">
    <w:name w:val="Table Theme"/>
    <w:basedOn w:val="Tableau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aliases w:val="t"/>
    <w:basedOn w:val="Normal"/>
    <w:qFormat/>
    <w:pPr>
      <w:spacing w:after="240"/>
      <w:jc w:val="center"/>
    </w:pPr>
    <w:rPr>
      <w:caps/>
    </w:rPr>
  </w:style>
  <w:style w:type="paragraph" w:styleId="TitreTR">
    <w:name w:val="toa heading"/>
    <w:basedOn w:val="Normal"/>
    <w:next w:val="Normal"/>
    <w:pPr>
      <w:spacing w:after="240"/>
    </w:pPr>
    <w:rPr>
      <w:b/>
    </w:rPr>
  </w:style>
  <w:style w:type="paragraph" w:styleId="TM1">
    <w:name w:val="toc 1"/>
    <w:basedOn w:val="Normal"/>
    <w:next w:val="Normal"/>
    <w:autoRedefine/>
    <w:pPr>
      <w:tabs>
        <w:tab w:val="left" w:pos="2160"/>
      </w:tabs>
    </w:pPr>
  </w:style>
  <w:style w:type="paragraph" w:styleId="TM2">
    <w:name w:val="toc 2"/>
    <w:basedOn w:val="Normal"/>
    <w:next w:val="Normal"/>
    <w:autoRedefine/>
    <w:pPr>
      <w:tabs>
        <w:tab w:val="left" w:pos="2160"/>
      </w:tabs>
      <w:ind w:left="720"/>
    </w:pPr>
    <w:rPr>
      <w:color w:val="000000"/>
    </w:rPr>
  </w:style>
  <w:style w:type="paragraph" w:styleId="TM3">
    <w:name w:val="toc 3"/>
    <w:basedOn w:val="Normal"/>
    <w:next w:val="Normal"/>
    <w:autoRedefine/>
    <w:pPr>
      <w:tabs>
        <w:tab w:val="left" w:pos="2160"/>
      </w:tabs>
      <w:ind w:left="1440"/>
    </w:pPr>
  </w:style>
  <w:style w:type="paragraph" w:styleId="TM4">
    <w:name w:val="toc 4"/>
    <w:basedOn w:val="Normal"/>
    <w:next w:val="Normal"/>
    <w:autoRedefine/>
    <w:pPr>
      <w:ind w:left="2160"/>
    </w:pPr>
  </w:style>
  <w:style w:type="paragraph" w:styleId="TM5">
    <w:name w:val="toc 5"/>
    <w:basedOn w:val="Normal"/>
    <w:next w:val="Normal"/>
    <w:autoRedefine/>
    <w:pPr>
      <w:ind w:left="2880"/>
    </w:pPr>
  </w:style>
  <w:style w:type="paragraph" w:styleId="TM6">
    <w:name w:val="toc 6"/>
    <w:basedOn w:val="Normal"/>
    <w:next w:val="Normal"/>
    <w:autoRedefine/>
    <w:pPr>
      <w:ind w:left="3600"/>
    </w:pPr>
  </w:style>
  <w:style w:type="paragraph" w:styleId="TM7">
    <w:name w:val="toc 7"/>
    <w:basedOn w:val="Normal"/>
    <w:next w:val="Normal"/>
    <w:autoRedefine/>
    <w:pPr>
      <w:ind w:left="4320"/>
    </w:pPr>
  </w:style>
  <w:style w:type="paragraph" w:styleId="TM8">
    <w:name w:val="toc 8"/>
    <w:basedOn w:val="Normal"/>
    <w:next w:val="Normal"/>
    <w:autoRedefine/>
    <w:pPr>
      <w:ind w:left="5040"/>
    </w:pPr>
  </w:style>
  <w:style w:type="paragraph" w:styleId="TM9">
    <w:name w:val="toc 9"/>
    <w:basedOn w:val="Normal"/>
    <w:next w:val="Normal"/>
    <w:autoRedefine/>
    <w:pPr>
      <w:ind w:left="5760"/>
    </w:pPr>
  </w:style>
  <w:style w:type="paragraph" w:styleId="Textedebulles">
    <w:name w:val="Balloon Text"/>
    <w:basedOn w:val="Normal"/>
    <w:link w:val="TextedebullesCar"/>
    <w:uiPriority w:val="99"/>
    <w:semiHidden/>
    <w:unhideWhenUsed/>
    <w:rsid w:val="000D400C"/>
    <w:rPr>
      <w:rFonts w:ascii="Tahoma" w:hAnsi="Tahoma" w:cs="Tahoma"/>
      <w:sz w:val="16"/>
      <w:szCs w:val="16"/>
    </w:rPr>
  </w:style>
  <w:style w:type="character" w:customStyle="1" w:styleId="TextedebullesCar">
    <w:name w:val="Texte de bulles Car"/>
    <w:basedOn w:val="Policepardfaut"/>
    <w:link w:val="Textedebulles"/>
    <w:uiPriority w:val="99"/>
    <w:semiHidden/>
    <w:rsid w:val="000D400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006665">
      <w:bodyDiv w:val="1"/>
      <w:marLeft w:val="0"/>
      <w:marRight w:val="0"/>
      <w:marTop w:val="0"/>
      <w:marBottom w:val="0"/>
      <w:divBdr>
        <w:top w:val="none" w:sz="0" w:space="0" w:color="auto"/>
        <w:left w:val="none" w:sz="0" w:space="0" w:color="auto"/>
        <w:bottom w:val="none" w:sz="0" w:space="0" w:color="auto"/>
        <w:right w:val="none" w:sz="0" w:space="0" w:color="auto"/>
      </w:divBdr>
      <w:divsChild>
        <w:div w:id="71244449">
          <w:marLeft w:val="0"/>
          <w:marRight w:val="0"/>
          <w:marTop w:val="0"/>
          <w:marBottom w:val="0"/>
          <w:divBdr>
            <w:top w:val="none" w:sz="0" w:space="0" w:color="auto"/>
            <w:left w:val="none" w:sz="0" w:space="0" w:color="auto"/>
            <w:bottom w:val="none" w:sz="0" w:space="0" w:color="auto"/>
            <w:right w:val="none" w:sz="0" w:space="0" w:color="auto"/>
          </w:divBdr>
        </w:div>
        <w:div w:id="136729584">
          <w:marLeft w:val="0"/>
          <w:marRight w:val="0"/>
          <w:marTop w:val="0"/>
          <w:marBottom w:val="0"/>
          <w:divBdr>
            <w:top w:val="none" w:sz="0" w:space="0" w:color="auto"/>
            <w:left w:val="none" w:sz="0" w:space="0" w:color="auto"/>
            <w:bottom w:val="none" w:sz="0" w:space="0" w:color="auto"/>
            <w:right w:val="none" w:sz="0" w:space="0" w:color="auto"/>
          </w:divBdr>
        </w:div>
        <w:div w:id="181090732">
          <w:marLeft w:val="0"/>
          <w:marRight w:val="0"/>
          <w:marTop w:val="0"/>
          <w:marBottom w:val="0"/>
          <w:divBdr>
            <w:top w:val="none" w:sz="0" w:space="0" w:color="auto"/>
            <w:left w:val="none" w:sz="0" w:space="0" w:color="auto"/>
            <w:bottom w:val="none" w:sz="0" w:space="0" w:color="auto"/>
            <w:right w:val="none" w:sz="0" w:space="0" w:color="auto"/>
          </w:divBdr>
        </w:div>
        <w:div w:id="224755397">
          <w:marLeft w:val="0"/>
          <w:marRight w:val="0"/>
          <w:marTop w:val="0"/>
          <w:marBottom w:val="0"/>
          <w:divBdr>
            <w:top w:val="none" w:sz="0" w:space="0" w:color="auto"/>
            <w:left w:val="none" w:sz="0" w:space="0" w:color="auto"/>
            <w:bottom w:val="none" w:sz="0" w:space="0" w:color="auto"/>
            <w:right w:val="none" w:sz="0" w:space="0" w:color="auto"/>
          </w:divBdr>
        </w:div>
        <w:div w:id="313919267">
          <w:marLeft w:val="0"/>
          <w:marRight w:val="0"/>
          <w:marTop w:val="0"/>
          <w:marBottom w:val="0"/>
          <w:divBdr>
            <w:top w:val="none" w:sz="0" w:space="0" w:color="auto"/>
            <w:left w:val="none" w:sz="0" w:space="0" w:color="auto"/>
            <w:bottom w:val="none" w:sz="0" w:space="0" w:color="auto"/>
            <w:right w:val="none" w:sz="0" w:space="0" w:color="auto"/>
          </w:divBdr>
        </w:div>
        <w:div w:id="316685677">
          <w:marLeft w:val="0"/>
          <w:marRight w:val="0"/>
          <w:marTop w:val="0"/>
          <w:marBottom w:val="0"/>
          <w:divBdr>
            <w:top w:val="none" w:sz="0" w:space="0" w:color="auto"/>
            <w:left w:val="none" w:sz="0" w:space="0" w:color="auto"/>
            <w:bottom w:val="none" w:sz="0" w:space="0" w:color="auto"/>
            <w:right w:val="none" w:sz="0" w:space="0" w:color="auto"/>
          </w:divBdr>
        </w:div>
        <w:div w:id="362286808">
          <w:marLeft w:val="0"/>
          <w:marRight w:val="0"/>
          <w:marTop w:val="0"/>
          <w:marBottom w:val="0"/>
          <w:divBdr>
            <w:top w:val="none" w:sz="0" w:space="0" w:color="auto"/>
            <w:left w:val="none" w:sz="0" w:space="0" w:color="auto"/>
            <w:bottom w:val="none" w:sz="0" w:space="0" w:color="auto"/>
            <w:right w:val="none" w:sz="0" w:space="0" w:color="auto"/>
          </w:divBdr>
        </w:div>
        <w:div w:id="383256374">
          <w:marLeft w:val="0"/>
          <w:marRight w:val="0"/>
          <w:marTop w:val="0"/>
          <w:marBottom w:val="0"/>
          <w:divBdr>
            <w:top w:val="none" w:sz="0" w:space="0" w:color="auto"/>
            <w:left w:val="none" w:sz="0" w:space="0" w:color="auto"/>
            <w:bottom w:val="none" w:sz="0" w:space="0" w:color="auto"/>
            <w:right w:val="none" w:sz="0" w:space="0" w:color="auto"/>
          </w:divBdr>
        </w:div>
        <w:div w:id="462650543">
          <w:marLeft w:val="0"/>
          <w:marRight w:val="0"/>
          <w:marTop w:val="0"/>
          <w:marBottom w:val="0"/>
          <w:divBdr>
            <w:top w:val="none" w:sz="0" w:space="0" w:color="auto"/>
            <w:left w:val="none" w:sz="0" w:space="0" w:color="auto"/>
            <w:bottom w:val="none" w:sz="0" w:space="0" w:color="auto"/>
            <w:right w:val="none" w:sz="0" w:space="0" w:color="auto"/>
          </w:divBdr>
        </w:div>
        <w:div w:id="649556005">
          <w:marLeft w:val="0"/>
          <w:marRight w:val="0"/>
          <w:marTop w:val="0"/>
          <w:marBottom w:val="0"/>
          <w:divBdr>
            <w:top w:val="none" w:sz="0" w:space="0" w:color="auto"/>
            <w:left w:val="none" w:sz="0" w:space="0" w:color="auto"/>
            <w:bottom w:val="none" w:sz="0" w:space="0" w:color="auto"/>
            <w:right w:val="none" w:sz="0" w:space="0" w:color="auto"/>
          </w:divBdr>
        </w:div>
        <w:div w:id="662127087">
          <w:marLeft w:val="0"/>
          <w:marRight w:val="0"/>
          <w:marTop w:val="0"/>
          <w:marBottom w:val="0"/>
          <w:divBdr>
            <w:top w:val="none" w:sz="0" w:space="0" w:color="auto"/>
            <w:left w:val="none" w:sz="0" w:space="0" w:color="auto"/>
            <w:bottom w:val="none" w:sz="0" w:space="0" w:color="auto"/>
            <w:right w:val="none" w:sz="0" w:space="0" w:color="auto"/>
          </w:divBdr>
        </w:div>
        <w:div w:id="772090104">
          <w:marLeft w:val="0"/>
          <w:marRight w:val="0"/>
          <w:marTop w:val="0"/>
          <w:marBottom w:val="0"/>
          <w:divBdr>
            <w:top w:val="none" w:sz="0" w:space="0" w:color="auto"/>
            <w:left w:val="none" w:sz="0" w:space="0" w:color="auto"/>
            <w:bottom w:val="none" w:sz="0" w:space="0" w:color="auto"/>
            <w:right w:val="none" w:sz="0" w:space="0" w:color="auto"/>
          </w:divBdr>
        </w:div>
        <w:div w:id="827940545">
          <w:marLeft w:val="0"/>
          <w:marRight w:val="0"/>
          <w:marTop w:val="0"/>
          <w:marBottom w:val="0"/>
          <w:divBdr>
            <w:top w:val="none" w:sz="0" w:space="0" w:color="auto"/>
            <w:left w:val="none" w:sz="0" w:space="0" w:color="auto"/>
            <w:bottom w:val="none" w:sz="0" w:space="0" w:color="auto"/>
            <w:right w:val="none" w:sz="0" w:space="0" w:color="auto"/>
          </w:divBdr>
        </w:div>
        <w:div w:id="898782198">
          <w:marLeft w:val="0"/>
          <w:marRight w:val="0"/>
          <w:marTop w:val="0"/>
          <w:marBottom w:val="0"/>
          <w:divBdr>
            <w:top w:val="none" w:sz="0" w:space="0" w:color="auto"/>
            <w:left w:val="none" w:sz="0" w:space="0" w:color="auto"/>
            <w:bottom w:val="none" w:sz="0" w:space="0" w:color="auto"/>
            <w:right w:val="none" w:sz="0" w:space="0" w:color="auto"/>
          </w:divBdr>
        </w:div>
        <w:div w:id="930970011">
          <w:marLeft w:val="0"/>
          <w:marRight w:val="0"/>
          <w:marTop w:val="0"/>
          <w:marBottom w:val="0"/>
          <w:divBdr>
            <w:top w:val="none" w:sz="0" w:space="0" w:color="auto"/>
            <w:left w:val="none" w:sz="0" w:space="0" w:color="auto"/>
            <w:bottom w:val="none" w:sz="0" w:space="0" w:color="auto"/>
            <w:right w:val="none" w:sz="0" w:space="0" w:color="auto"/>
          </w:divBdr>
        </w:div>
        <w:div w:id="1110277579">
          <w:marLeft w:val="0"/>
          <w:marRight w:val="0"/>
          <w:marTop w:val="0"/>
          <w:marBottom w:val="0"/>
          <w:divBdr>
            <w:top w:val="none" w:sz="0" w:space="0" w:color="auto"/>
            <w:left w:val="none" w:sz="0" w:space="0" w:color="auto"/>
            <w:bottom w:val="none" w:sz="0" w:space="0" w:color="auto"/>
            <w:right w:val="none" w:sz="0" w:space="0" w:color="auto"/>
          </w:divBdr>
        </w:div>
        <w:div w:id="1124928830">
          <w:marLeft w:val="0"/>
          <w:marRight w:val="0"/>
          <w:marTop w:val="0"/>
          <w:marBottom w:val="0"/>
          <w:divBdr>
            <w:top w:val="none" w:sz="0" w:space="0" w:color="auto"/>
            <w:left w:val="none" w:sz="0" w:space="0" w:color="auto"/>
            <w:bottom w:val="none" w:sz="0" w:space="0" w:color="auto"/>
            <w:right w:val="none" w:sz="0" w:space="0" w:color="auto"/>
          </w:divBdr>
        </w:div>
        <w:div w:id="1139566652">
          <w:marLeft w:val="0"/>
          <w:marRight w:val="0"/>
          <w:marTop w:val="0"/>
          <w:marBottom w:val="0"/>
          <w:divBdr>
            <w:top w:val="none" w:sz="0" w:space="0" w:color="auto"/>
            <w:left w:val="none" w:sz="0" w:space="0" w:color="auto"/>
            <w:bottom w:val="none" w:sz="0" w:space="0" w:color="auto"/>
            <w:right w:val="none" w:sz="0" w:space="0" w:color="auto"/>
          </w:divBdr>
        </w:div>
        <w:div w:id="1303999710">
          <w:marLeft w:val="0"/>
          <w:marRight w:val="0"/>
          <w:marTop w:val="0"/>
          <w:marBottom w:val="0"/>
          <w:divBdr>
            <w:top w:val="none" w:sz="0" w:space="0" w:color="auto"/>
            <w:left w:val="none" w:sz="0" w:space="0" w:color="auto"/>
            <w:bottom w:val="none" w:sz="0" w:space="0" w:color="auto"/>
            <w:right w:val="none" w:sz="0" w:space="0" w:color="auto"/>
          </w:divBdr>
        </w:div>
        <w:div w:id="1368876898">
          <w:marLeft w:val="0"/>
          <w:marRight w:val="0"/>
          <w:marTop w:val="0"/>
          <w:marBottom w:val="0"/>
          <w:divBdr>
            <w:top w:val="none" w:sz="0" w:space="0" w:color="auto"/>
            <w:left w:val="none" w:sz="0" w:space="0" w:color="auto"/>
            <w:bottom w:val="none" w:sz="0" w:space="0" w:color="auto"/>
            <w:right w:val="none" w:sz="0" w:space="0" w:color="auto"/>
          </w:divBdr>
        </w:div>
        <w:div w:id="1460295748">
          <w:marLeft w:val="0"/>
          <w:marRight w:val="0"/>
          <w:marTop w:val="0"/>
          <w:marBottom w:val="0"/>
          <w:divBdr>
            <w:top w:val="none" w:sz="0" w:space="0" w:color="auto"/>
            <w:left w:val="none" w:sz="0" w:space="0" w:color="auto"/>
            <w:bottom w:val="none" w:sz="0" w:space="0" w:color="auto"/>
            <w:right w:val="none" w:sz="0" w:space="0" w:color="auto"/>
          </w:divBdr>
        </w:div>
        <w:div w:id="1562600486">
          <w:marLeft w:val="0"/>
          <w:marRight w:val="0"/>
          <w:marTop w:val="0"/>
          <w:marBottom w:val="0"/>
          <w:divBdr>
            <w:top w:val="none" w:sz="0" w:space="0" w:color="auto"/>
            <w:left w:val="none" w:sz="0" w:space="0" w:color="auto"/>
            <w:bottom w:val="none" w:sz="0" w:space="0" w:color="auto"/>
            <w:right w:val="none" w:sz="0" w:space="0" w:color="auto"/>
          </w:divBdr>
        </w:div>
        <w:div w:id="1783917259">
          <w:marLeft w:val="0"/>
          <w:marRight w:val="0"/>
          <w:marTop w:val="0"/>
          <w:marBottom w:val="0"/>
          <w:divBdr>
            <w:top w:val="none" w:sz="0" w:space="0" w:color="auto"/>
            <w:left w:val="none" w:sz="0" w:space="0" w:color="auto"/>
            <w:bottom w:val="none" w:sz="0" w:space="0" w:color="auto"/>
            <w:right w:val="none" w:sz="0" w:space="0" w:color="auto"/>
          </w:divBdr>
        </w:div>
        <w:div w:id="2000840547">
          <w:marLeft w:val="0"/>
          <w:marRight w:val="0"/>
          <w:marTop w:val="0"/>
          <w:marBottom w:val="0"/>
          <w:divBdr>
            <w:top w:val="none" w:sz="0" w:space="0" w:color="auto"/>
            <w:left w:val="none" w:sz="0" w:space="0" w:color="auto"/>
            <w:bottom w:val="none" w:sz="0" w:space="0" w:color="auto"/>
            <w:right w:val="none" w:sz="0" w:space="0" w:color="auto"/>
          </w:divBdr>
        </w:div>
        <w:div w:id="2001999858">
          <w:marLeft w:val="0"/>
          <w:marRight w:val="0"/>
          <w:marTop w:val="0"/>
          <w:marBottom w:val="0"/>
          <w:divBdr>
            <w:top w:val="none" w:sz="0" w:space="0" w:color="auto"/>
            <w:left w:val="none" w:sz="0" w:space="0" w:color="auto"/>
            <w:bottom w:val="none" w:sz="0" w:space="0" w:color="auto"/>
            <w:right w:val="none" w:sz="0" w:space="0" w:color="auto"/>
          </w:divBdr>
        </w:div>
        <w:div w:id="2057535430">
          <w:marLeft w:val="0"/>
          <w:marRight w:val="0"/>
          <w:marTop w:val="0"/>
          <w:marBottom w:val="0"/>
          <w:divBdr>
            <w:top w:val="none" w:sz="0" w:space="0" w:color="auto"/>
            <w:left w:val="none" w:sz="0" w:space="0" w:color="auto"/>
            <w:bottom w:val="none" w:sz="0" w:space="0" w:color="auto"/>
            <w:right w:val="none" w:sz="0" w:space="0" w:color="auto"/>
          </w:divBdr>
        </w:div>
        <w:div w:id="2073306952">
          <w:marLeft w:val="0"/>
          <w:marRight w:val="0"/>
          <w:marTop w:val="0"/>
          <w:marBottom w:val="0"/>
          <w:divBdr>
            <w:top w:val="none" w:sz="0" w:space="0" w:color="auto"/>
            <w:left w:val="none" w:sz="0" w:space="0" w:color="auto"/>
            <w:bottom w:val="none" w:sz="0" w:space="0" w:color="auto"/>
            <w:right w:val="none" w:sz="0" w:space="0" w:color="auto"/>
          </w:divBdr>
        </w:div>
        <w:div w:id="2133591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3894</Characters>
  <Application>Microsoft Office Word</Application>
  <DocSecurity>4</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UNIVERSITE PANTHEON-ASSAS (PARIS II)</vt:lpstr>
      <vt:lpstr>UNIVERSITE PANTHEON-ASSAS (PARIS II)</vt:lpstr>
    </vt:vector>
  </TitlesOfParts>
  <Company>Sullivan &amp; Cromwell</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PANTHEON-ASSAS (PARIS II)</dc:title>
  <dc:creator>MESSAGEN</dc:creator>
  <cp:lastModifiedBy>Administrateur</cp:lastModifiedBy>
  <cp:revision>2</cp:revision>
  <cp:lastPrinted>2018-07-11T09:33:00Z</cp:lastPrinted>
  <dcterms:created xsi:type="dcterms:W3CDTF">2018-07-11T09:34:00Z</dcterms:created>
  <dcterms:modified xsi:type="dcterms:W3CDTF">2018-07-11T09:34:00Z</dcterms:modified>
</cp:coreProperties>
</file>