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87068" w14:textId="3BA2F149" w:rsidR="007D0220" w:rsidRDefault="008B5033" w:rsidP="00C32A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D443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1C3F8BF4" wp14:editId="0653FFB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77695" cy="323215"/>
            <wp:effectExtent l="0" t="0" r="1905" b="698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 w:rsidR="00F15AE3">
        <w:rPr>
          <w:rFonts w:ascii="Times New Roman" w:hAnsi="Times New Roman" w:cs="Times New Roman"/>
        </w:rPr>
        <w:tab/>
      </w:r>
      <w:r w:rsidR="00F15AE3">
        <w:rPr>
          <w:rFonts w:ascii="Times New Roman" w:hAnsi="Times New Roman" w:cs="Times New Roman"/>
        </w:rPr>
        <w:tab/>
      </w:r>
      <w:r w:rsidR="005D443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5F8617D9" wp14:editId="22FB218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96440" cy="465455"/>
            <wp:effectExtent l="0" t="0" r="1016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731A96" w14:textId="4241C7D4" w:rsidR="004173A0" w:rsidRDefault="004173A0" w:rsidP="004173A0">
      <w:pPr>
        <w:ind w:left="2124" w:hanging="1416"/>
      </w:pPr>
    </w:p>
    <w:p w14:paraId="52880A93" w14:textId="4E5093F4" w:rsidR="004173A0" w:rsidRDefault="004173A0" w:rsidP="00D61EEC">
      <w:pPr>
        <w:ind w:left="2124" w:hanging="1416"/>
        <w:jc w:val="right"/>
      </w:pPr>
      <w:r>
        <w:t xml:space="preserve">                       </w:t>
      </w:r>
    </w:p>
    <w:p w14:paraId="2D19AB7D" w14:textId="0448D78E" w:rsidR="0084759B" w:rsidRDefault="0084759B" w:rsidP="00D61EEC">
      <w:pPr>
        <w:ind w:left="2124" w:hanging="1416"/>
        <w:jc w:val="right"/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7456" behindDoc="0" locked="0" layoutInCell="1" allowOverlap="1" wp14:anchorId="76B57A7B" wp14:editId="0E720F55">
            <wp:simplePos x="0" y="0"/>
            <wp:positionH relativeFrom="margin">
              <wp:posOffset>26670</wp:posOffset>
            </wp:positionH>
            <wp:positionV relativeFrom="margin">
              <wp:posOffset>815975</wp:posOffset>
            </wp:positionV>
            <wp:extent cx="1901190" cy="135382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cfp-header-o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A856A" w14:textId="5A48D5AA" w:rsidR="004173A0" w:rsidRDefault="0084759B" w:rsidP="004173A0">
      <w:pPr>
        <w:ind w:left="2124" w:hanging="1416"/>
      </w:pPr>
      <w:r w:rsidRPr="004173A0">
        <w:rPr>
          <w:noProof/>
        </w:rPr>
        <w:drawing>
          <wp:anchor distT="0" distB="0" distL="114300" distR="114300" simplePos="0" relativeHeight="251663360" behindDoc="0" locked="0" layoutInCell="1" allowOverlap="1" wp14:anchorId="5D9AE893" wp14:editId="48C044E3">
            <wp:simplePos x="0" y="0"/>
            <wp:positionH relativeFrom="margin">
              <wp:posOffset>3838575</wp:posOffset>
            </wp:positionH>
            <wp:positionV relativeFrom="margin">
              <wp:posOffset>1045210</wp:posOffset>
            </wp:positionV>
            <wp:extent cx="1746250" cy="778510"/>
            <wp:effectExtent l="0" t="0" r="6350" b="889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610A7A" w14:textId="59EB2948" w:rsidR="009E218A" w:rsidRDefault="00FA2699" w:rsidP="004173A0">
      <w:pPr>
        <w:ind w:left="2124" w:hanging="1416"/>
        <w:rPr>
          <w:rFonts w:ascii="Times New Roman" w:hAnsi="Times New Roman" w:cs="Times New Roman"/>
          <w:sz w:val="28"/>
          <w:szCs w:val="28"/>
        </w:rPr>
      </w:pPr>
      <w:r w:rsidRPr="00FA2699">
        <w:t xml:space="preserve"> </w:t>
      </w:r>
      <w:r w:rsidR="00F15AE3">
        <w:tab/>
      </w:r>
      <w:r w:rsidR="004173A0">
        <w:t xml:space="preserve">           </w:t>
      </w:r>
      <w:r w:rsidR="00F15AE3">
        <w:tab/>
      </w:r>
    </w:p>
    <w:p w14:paraId="595E2B9B" w14:textId="46DFADE8" w:rsidR="00F15AE3" w:rsidRDefault="00F15AE3" w:rsidP="00903066">
      <w:pPr>
        <w:rPr>
          <w:rFonts w:ascii="Times New Roman" w:hAnsi="Times New Roman" w:cs="Times New Roman"/>
          <w:sz w:val="12"/>
          <w:szCs w:val="12"/>
        </w:rPr>
      </w:pPr>
    </w:p>
    <w:p w14:paraId="13FBDF80" w14:textId="6CE9E83C" w:rsidR="004173A0" w:rsidRPr="004173A0" w:rsidRDefault="004173A0" w:rsidP="00903066">
      <w:pPr>
        <w:rPr>
          <w:rFonts w:ascii="Times New Roman" w:hAnsi="Times New Roman" w:cs="Times New Roman"/>
          <w:sz w:val="12"/>
          <w:szCs w:val="12"/>
        </w:rPr>
      </w:pPr>
    </w:p>
    <w:p w14:paraId="2E162806" w14:textId="1E279834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9022EF" w14:textId="1CF5DCDB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915D3" w14:textId="4A07D884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701D1" w14:textId="24E7EEEB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3D714F" w14:textId="70C5700E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3A0">
        <w:rPr>
          <w:noProof/>
        </w:rPr>
        <w:drawing>
          <wp:anchor distT="0" distB="0" distL="114300" distR="114300" simplePos="0" relativeHeight="251664384" behindDoc="0" locked="0" layoutInCell="1" allowOverlap="1" wp14:anchorId="4CC74039" wp14:editId="57399FDE">
            <wp:simplePos x="0" y="0"/>
            <wp:positionH relativeFrom="margin">
              <wp:posOffset>1699260</wp:posOffset>
            </wp:positionH>
            <wp:positionV relativeFrom="margin">
              <wp:posOffset>2301240</wp:posOffset>
            </wp:positionV>
            <wp:extent cx="2470785" cy="14478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30E15A" w14:textId="77777777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422B11" w14:textId="7C51E2B0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7AD7E9" w14:textId="6EED20C3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B9C9FB" w14:textId="1643E3CA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8ED785" w14:textId="3EB1574F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EECA94" w14:textId="77777777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B6E0D0" w14:textId="77777777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DB6B3E" w14:textId="77777777" w:rsidR="0084759B" w:rsidRDefault="0084759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866086" w14:textId="01A42BF9" w:rsidR="009E218A" w:rsidRPr="00F124F9" w:rsidRDefault="0032302B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90AB1" w:rsidRPr="00990AB1">
        <w:rPr>
          <w:rFonts w:ascii="Times New Roman" w:hAnsi="Times New Roman" w:cs="Times New Roman"/>
          <w:b/>
          <w:sz w:val="28"/>
          <w:szCs w:val="28"/>
          <w:vertAlign w:val="superscript"/>
        </w:rPr>
        <w:t>e</w:t>
      </w:r>
      <w:r w:rsidR="00990A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5AE3">
        <w:rPr>
          <w:rFonts w:ascii="Times New Roman" w:hAnsi="Times New Roman" w:cs="Times New Roman"/>
          <w:b/>
          <w:sz w:val="28"/>
          <w:szCs w:val="28"/>
        </w:rPr>
        <w:t>C</w:t>
      </w:r>
      <w:r w:rsidR="00931840" w:rsidRPr="00F124F9">
        <w:rPr>
          <w:rFonts w:ascii="Times New Roman" w:hAnsi="Times New Roman" w:cs="Times New Roman"/>
          <w:b/>
          <w:sz w:val="28"/>
          <w:szCs w:val="28"/>
        </w:rPr>
        <w:t>olloque annuel du D</w:t>
      </w:r>
      <w:r w:rsidR="009E218A" w:rsidRPr="00F124F9">
        <w:rPr>
          <w:rFonts w:ascii="Times New Roman" w:hAnsi="Times New Roman" w:cs="Times New Roman"/>
          <w:b/>
          <w:sz w:val="28"/>
          <w:szCs w:val="28"/>
        </w:rPr>
        <w:t xml:space="preserve">iplôme </w:t>
      </w:r>
      <w:r w:rsidR="00931840" w:rsidRPr="00F124F9">
        <w:rPr>
          <w:rFonts w:ascii="Times New Roman" w:hAnsi="Times New Roman" w:cs="Times New Roman"/>
          <w:b/>
          <w:sz w:val="28"/>
          <w:szCs w:val="28"/>
        </w:rPr>
        <w:t>I</w:t>
      </w:r>
      <w:r w:rsidR="009E218A" w:rsidRPr="00F124F9">
        <w:rPr>
          <w:rFonts w:ascii="Times New Roman" w:hAnsi="Times New Roman" w:cs="Times New Roman"/>
          <w:b/>
          <w:sz w:val="28"/>
          <w:szCs w:val="28"/>
        </w:rPr>
        <w:t>nter-</w:t>
      </w:r>
      <w:r w:rsidR="00292196" w:rsidRPr="00F124F9">
        <w:rPr>
          <w:rFonts w:ascii="Times New Roman" w:hAnsi="Times New Roman" w:cs="Times New Roman"/>
          <w:b/>
          <w:sz w:val="28"/>
          <w:szCs w:val="28"/>
        </w:rPr>
        <w:t>U</w:t>
      </w:r>
      <w:r w:rsidR="005B74B1" w:rsidRPr="00F124F9">
        <w:rPr>
          <w:rFonts w:ascii="Times New Roman" w:hAnsi="Times New Roman" w:cs="Times New Roman"/>
          <w:b/>
          <w:sz w:val="28"/>
          <w:szCs w:val="28"/>
        </w:rPr>
        <w:t>niversitaire</w:t>
      </w:r>
    </w:p>
    <w:p w14:paraId="450590DF" w14:textId="3628D2CC" w:rsidR="009E218A" w:rsidRPr="00F124F9" w:rsidRDefault="009E218A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96F216" w14:textId="08CA0299" w:rsidR="00931840" w:rsidRPr="00F124F9" w:rsidRDefault="005B74B1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4F9">
        <w:rPr>
          <w:rFonts w:ascii="Times New Roman" w:hAnsi="Times New Roman" w:cs="Times New Roman"/>
          <w:b/>
          <w:sz w:val="28"/>
          <w:szCs w:val="28"/>
        </w:rPr>
        <w:t>Juriste OHADA</w:t>
      </w:r>
    </w:p>
    <w:p w14:paraId="41D20C29" w14:textId="1275B57D" w:rsidR="00931840" w:rsidRPr="00F124F9" w:rsidRDefault="00931840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95664" w14:textId="0871BAC3" w:rsidR="00931840" w:rsidRPr="00F124F9" w:rsidRDefault="003A55ED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Mardi</w:t>
      </w:r>
      <w:r w:rsidR="009E218A" w:rsidRPr="00F124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302B">
        <w:rPr>
          <w:rFonts w:ascii="Times New Roman" w:hAnsi="Times New Roman" w:cs="Times New Roman"/>
          <w:b/>
          <w:sz w:val="28"/>
          <w:szCs w:val="28"/>
        </w:rPr>
        <w:t>26 juin 2018</w:t>
      </w:r>
    </w:p>
    <w:p w14:paraId="76E3F777" w14:textId="77777777" w:rsidR="00931840" w:rsidRPr="004173A0" w:rsidRDefault="00931840" w:rsidP="00AC433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29998D4" w14:textId="0DCAA88A" w:rsidR="00931840" w:rsidRPr="00F124F9" w:rsidRDefault="00931840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4F9">
        <w:rPr>
          <w:rFonts w:ascii="Times New Roman" w:hAnsi="Times New Roman" w:cs="Times New Roman"/>
          <w:b/>
          <w:sz w:val="28"/>
          <w:szCs w:val="28"/>
        </w:rPr>
        <w:t>Conseil supérieur du notariat</w:t>
      </w:r>
      <w:r w:rsidR="009E218A" w:rsidRPr="00F124F9">
        <w:rPr>
          <w:rFonts w:ascii="Times New Roman" w:hAnsi="Times New Roman" w:cs="Times New Roman"/>
          <w:b/>
          <w:sz w:val="28"/>
          <w:szCs w:val="28"/>
        </w:rPr>
        <w:t>,</w:t>
      </w:r>
    </w:p>
    <w:p w14:paraId="09E76998" w14:textId="27CF1520" w:rsidR="009E218A" w:rsidRPr="00F124F9" w:rsidRDefault="009E218A" w:rsidP="00AC4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4F9">
        <w:rPr>
          <w:rFonts w:ascii="Times New Roman" w:hAnsi="Times New Roman" w:cs="Times New Roman"/>
          <w:b/>
          <w:sz w:val="28"/>
          <w:szCs w:val="28"/>
        </w:rPr>
        <w:t xml:space="preserve">60 boulevard </w:t>
      </w:r>
      <w:r w:rsidR="00F15AE3">
        <w:rPr>
          <w:rFonts w:ascii="Times New Roman" w:hAnsi="Times New Roman" w:cs="Times New Roman"/>
          <w:b/>
          <w:sz w:val="28"/>
          <w:szCs w:val="28"/>
        </w:rPr>
        <w:t>de La Tour Maubourg 75007 Paris</w:t>
      </w:r>
    </w:p>
    <w:p w14:paraId="56434B2F" w14:textId="77777777" w:rsidR="00954793" w:rsidRDefault="00954793" w:rsidP="00931840">
      <w:pPr>
        <w:jc w:val="both"/>
        <w:rPr>
          <w:rFonts w:ascii="Times New Roman" w:hAnsi="Times New Roman" w:cs="Times New Roman"/>
        </w:rPr>
      </w:pPr>
    </w:p>
    <w:p w14:paraId="65302BC5" w14:textId="77777777" w:rsidR="00FB11F4" w:rsidRPr="00954793" w:rsidRDefault="00FB11F4" w:rsidP="00AC4331">
      <w:pPr>
        <w:jc w:val="both"/>
        <w:rPr>
          <w:rFonts w:ascii="Times New Roman" w:hAnsi="Times New Roman" w:cs="Times New Roman"/>
        </w:rPr>
      </w:pPr>
    </w:p>
    <w:p w14:paraId="2BC9375E" w14:textId="190E486E" w:rsidR="008E4581" w:rsidRPr="00322DE9" w:rsidRDefault="008E4581" w:rsidP="008E4581">
      <w:pPr>
        <w:jc w:val="both"/>
        <w:rPr>
          <w:rFonts w:ascii="Arial" w:hAnsi="Arial" w:cs="Arial"/>
        </w:rPr>
      </w:pPr>
      <w:r w:rsidRPr="00322DE9">
        <w:rPr>
          <w:rFonts w:ascii="Arial" w:hAnsi="Arial" w:cs="Arial"/>
        </w:rPr>
        <w:t>Conjointement crée par les universités Paris II Panthéon-Assas et Paris 13 Nord, le diplôme interuniversitaire Juriste OHADA fête sa création depuis quatre ans avec son colloque annuel placé sous le signe des réformes les plus récentes</w:t>
      </w:r>
      <w:r>
        <w:rPr>
          <w:rFonts w:ascii="Arial" w:hAnsi="Arial" w:cs="Arial"/>
        </w:rPr>
        <w:t xml:space="preserve"> du droit OHADA dont la dynamique est constante</w:t>
      </w:r>
      <w:r w:rsidRPr="00322DE9">
        <w:rPr>
          <w:rFonts w:ascii="Arial" w:hAnsi="Arial" w:cs="Arial"/>
        </w:rPr>
        <w:t xml:space="preserve">. </w:t>
      </w:r>
    </w:p>
    <w:p w14:paraId="615DD0E9" w14:textId="77777777" w:rsidR="008E4581" w:rsidRDefault="008E4581" w:rsidP="008E4581">
      <w:pPr>
        <w:jc w:val="both"/>
        <w:rPr>
          <w:rFonts w:ascii="Arial" w:hAnsi="Arial" w:cs="Arial"/>
        </w:rPr>
      </w:pPr>
    </w:p>
    <w:p w14:paraId="67246A96" w14:textId="77777777" w:rsidR="008E4581" w:rsidRDefault="008E4581" w:rsidP="008E4581">
      <w:pPr>
        <w:jc w:val="both"/>
        <w:rPr>
          <w:rFonts w:ascii="Arial" w:hAnsi="Arial" w:cs="Arial"/>
        </w:rPr>
      </w:pPr>
      <w:r w:rsidRPr="00322DE9">
        <w:rPr>
          <w:rFonts w:ascii="Arial" w:hAnsi="Arial" w:cs="Arial"/>
        </w:rPr>
        <w:t>En effet, l’Acte uniforme relatif à l’arbitrage ainsi que le règlement d’arbitrage de la CCJA viennent de faire l’objet d’une révision</w:t>
      </w:r>
      <w:r>
        <w:rPr>
          <w:rFonts w:ascii="Arial" w:hAnsi="Arial" w:cs="Arial"/>
        </w:rPr>
        <w:t>. De plus,</w:t>
      </w:r>
      <w:r w:rsidRPr="00322DE9">
        <w:rPr>
          <w:rFonts w:ascii="Arial" w:hAnsi="Arial" w:cs="Arial"/>
        </w:rPr>
        <w:t xml:space="preserve"> un dixième Acte uniforme, relatif au droit de la médiation</w:t>
      </w:r>
      <w:r>
        <w:rPr>
          <w:rFonts w:ascii="Arial" w:hAnsi="Arial" w:cs="Arial"/>
        </w:rPr>
        <w:t xml:space="preserve"> a été élaboré</w:t>
      </w:r>
      <w:r w:rsidRPr="00322DE9">
        <w:rPr>
          <w:rFonts w:ascii="Arial" w:hAnsi="Arial" w:cs="Arial"/>
        </w:rPr>
        <w:t>. Les deux premières révisions abrogent les normes antérieures, et les trois textes, tous en date du 23 novembre 2017, sont entrés en vigueur le 15 mars 2018.</w:t>
      </w:r>
    </w:p>
    <w:p w14:paraId="7B19E490" w14:textId="77777777" w:rsidR="008E4581" w:rsidRDefault="008E4581" w:rsidP="008E45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Plus de vingt ans après la signature du Traité de Port-Louis, l’Organisation pour l’harmonisation du droit des affaires en Afrique (OHADA) poursuit son œuvre d’intégration juridique entre les 17 Etats membres.</w:t>
      </w:r>
    </w:p>
    <w:p w14:paraId="7B5A7DDB" w14:textId="6FE42312" w:rsidR="000073DB" w:rsidRDefault="000073DB" w:rsidP="008E4581">
      <w:pPr>
        <w:jc w:val="both"/>
        <w:rPr>
          <w:rFonts w:ascii="Arial" w:hAnsi="Arial" w:cs="Arial"/>
        </w:rPr>
      </w:pPr>
      <w:r w:rsidRPr="000073DB">
        <w:rPr>
          <w:rFonts w:ascii="Arial" w:hAnsi="Arial" w:cs="Arial"/>
          <w:u w:val="single"/>
        </w:rPr>
        <w:t>Inscription</w:t>
      </w:r>
      <w:r>
        <w:rPr>
          <w:rFonts w:ascii="Arial" w:hAnsi="Arial" w:cs="Arial"/>
        </w:rPr>
        <w:t xml:space="preserve"> : </w:t>
      </w:r>
      <w:hyperlink r:id="rId10" w:history="1">
        <w:r w:rsidR="00A17E41" w:rsidRPr="00033FA1">
          <w:rPr>
            <w:rStyle w:val="Lienhypertexte"/>
            <w:rFonts w:ascii="Arial" w:hAnsi="Arial" w:cs="Arial"/>
          </w:rPr>
          <w:t>cfdc@legiscompare.com</w:t>
        </w:r>
      </w:hyperlink>
      <w:r w:rsidR="00A17E41">
        <w:rPr>
          <w:rFonts w:ascii="Arial" w:hAnsi="Arial" w:cs="Arial"/>
        </w:rPr>
        <w:t xml:space="preserve"> </w:t>
      </w:r>
      <w:bookmarkStart w:id="0" w:name="_GoBack"/>
      <w:bookmarkEnd w:id="0"/>
    </w:p>
    <w:p w14:paraId="54F6695B" w14:textId="0C349C5B" w:rsidR="0084759B" w:rsidRPr="0084759B" w:rsidRDefault="0084759B" w:rsidP="0084759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3D359CA" w14:textId="77777777" w:rsidR="008E4581" w:rsidRPr="000B790F" w:rsidRDefault="008E4581" w:rsidP="008E4581">
      <w:pPr>
        <w:jc w:val="center"/>
        <w:rPr>
          <w:rFonts w:ascii="Arial" w:hAnsi="Arial" w:cs="Arial"/>
          <w:b/>
        </w:rPr>
      </w:pPr>
      <w:r w:rsidRPr="000B790F">
        <w:rPr>
          <w:rFonts w:ascii="Arial" w:hAnsi="Arial" w:cs="Arial"/>
          <w:b/>
        </w:rPr>
        <w:lastRenderedPageBreak/>
        <w:t>Programme</w:t>
      </w:r>
    </w:p>
    <w:p w14:paraId="5E28555A" w14:textId="77777777" w:rsidR="008E4581" w:rsidRDefault="008E4581" w:rsidP="008E4581">
      <w:pPr>
        <w:jc w:val="both"/>
        <w:rPr>
          <w:rFonts w:ascii="Arial" w:hAnsi="Arial" w:cs="Arial"/>
        </w:rPr>
      </w:pPr>
    </w:p>
    <w:p w14:paraId="4C5F35A9" w14:textId="77777777" w:rsidR="008E4581" w:rsidRDefault="008E4581" w:rsidP="008E4581">
      <w:pPr>
        <w:jc w:val="both"/>
        <w:rPr>
          <w:rFonts w:ascii="Arial" w:hAnsi="Arial" w:cs="Arial"/>
        </w:rPr>
      </w:pPr>
      <w:r w:rsidRPr="0084759B">
        <w:rPr>
          <w:rFonts w:ascii="Arial" w:hAnsi="Arial" w:cs="Arial"/>
          <w:b/>
        </w:rPr>
        <w:t>8H30</w:t>
      </w:r>
      <w:r>
        <w:rPr>
          <w:rFonts w:ascii="Arial" w:hAnsi="Arial" w:cs="Arial"/>
        </w:rPr>
        <w:t> : Accueil des participants </w:t>
      </w:r>
    </w:p>
    <w:p w14:paraId="7B9A77AC" w14:textId="77777777" w:rsidR="008E4581" w:rsidRDefault="008E4581" w:rsidP="008E4581">
      <w:pPr>
        <w:jc w:val="both"/>
        <w:rPr>
          <w:rFonts w:ascii="Arial" w:hAnsi="Arial" w:cs="Arial"/>
        </w:rPr>
      </w:pPr>
    </w:p>
    <w:p w14:paraId="6FEDF52C" w14:textId="77777777" w:rsidR="008E4581" w:rsidRDefault="008E4581" w:rsidP="008E4581">
      <w:pPr>
        <w:jc w:val="both"/>
        <w:rPr>
          <w:rFonts w:ascii="Arial" w:hAnsi="Arial" w:cs="Arial"/>
        </w:rPr>
      </w:pPr>
      <w:r w:rsidRPr="0084759B">
        <w:rPr>
          <w:rFonts w:ascii="Arial" w:hAnsi="Arial" w:cs="Arial"/>
          <w:b/>
        </w:rPr>
        <w:t>9H</w:t>
      </w:r>
      <w:r>
        <w:rPr>
          <w:rFonts w:ascii="Arial" w:hAnsi="Arial" w:cs="Arial"/>
        </w:rPr>
        <w:t xml:space="preserve"> : Allocution de bienvenue CSN</w:t>
      </w:r>
    </w:p>
    <w:p w14:paraId="16E38436" w14:textId="77777777" w:rsidR="008E4581" w:rsidRDefault="008E4581" w:rsidP="008E4581">
      <w:pPr>
        <w:jc w:val="center"/>
        <w:rPr>
          <w:rFonts w:ascii="Arial" w:hAnsi="Arial" w:cs="Arial"/>
        </w:rPr>
      </w:pPr>
    </w:p>
    <w:p w14:paraId="3153BC66" w14:textId="77777777" w:rsidR="008E4581" w:rsidRDefault="008E4581" w:rsidP="008E4581">
      <w:pPr>
        <w:jc w:val="both"/>
        <w:rPr>
          <w:rFonts w:ascii="Arial" w:hAnsi="Arial" w:cs="Arial"/>
        </w:rPr>
      </w:pPr>
      <w:r w:rsidRPr="0084759B">
        <w:rPr>
          <w:rFonts w:ascii="Arial" w:hAnsi="Arial" w:cs="Arial"/>
          <w:b/>
        </w:rPr>
        <w:t>9H15 – 9H45 </w:t>
      </w:r>
      <w:r>
        <w:rPr>
          <w:rFonts w:ascii="Arial" w:hAnsi="Arial" w:cs="Arial"/>
        </w:rPr>
        <w:t xml:space="preserve">: Pourquoi ces réformes ? </w:t>
      </w:r>
    </w:p>
    <w:p w14:paraId="370ADE64" w14:textId="77777777" w:rsidR="009E4890" w:rsidRDefault="009E4890" w:rsidP="009E4890">
      <w:pPr>
        <w:jc w:val="both"/>
        <w:rPr>
          <w:rFonts w:ascii="Arial" w:hAnsi="Arial" w:cs="Arial"/>
        </w:rPr>
      </w:pPr>
    </w:p>
    <w:p w14:paraId="2C30C84C" w14:textId="013C63B5" w:rsidR="009E4890" w:rsidRPr="0084759B" w:rsidRDefault="009E4890" w:rsidP="009E4890">
      <w:pPr>
        <w:jc w:val="both"/>
        <w:rPr>
          <w:rFonts w:ascii="Arial" w:hAnsi="Arial" w:cs="Arial"/>
          <w:i/>
          <w:sz w:val="22"/>
          <w:szCs w:val="22"/>
        </w:rPr>
      </w:pPr>
      <w:r w:rsidRPr="0084759B">
        <w:rPr>
          <w:rFonts w:ascii="Arial" w:hAnsi="Arial" w:cs="Arial"/>
          <w:i/>
          <w:sz w:val="22"/>
          <w:szCs w:val="22"/>
        </w:rPr>
        <w:t>Gérard Anou,</w:t>
      </w:r>
      <w:r w:rsidRPr="0084759B">
        <w:rPr>
          <w:rFonts w:ascii="Arial" w:hAnsi="Arial" w:cs="Arial"/>
          <w:sz w:val="22"/>
          <w:szCs w:val="22"/>
        </w:rPr>
        <w:t xml:space="preserve"> </w:t>
      </w:r>
      <w:r w:rsidRPr="0084759B">
        <w:rPr>
          <w:rFonts w:ascii="Arial" w:hAnsi="Arial" w:cs="Arial"/>
          <w:bCs/>
          <w:i/>
          <w:sz w:val="22"/>
          <w:szCs w:val="22"/>
        </w:rPr>
        <w:t>agrégé des facultés de droit, professeur à l'université de Perpignan</w:t>
      </w:r>
    </w:p>
    <w:p w14:paraId="52B8A679" w14:textId="77777777" w:rsidR="003A55ED" w:rsidRPr="009E4890" w:rsidRDefault="003A55ED" w:rsidP="008E4581">
      <w:pPr>
        <w:jc w:val="both"/>
        <w:rPr>
          <w:rFonts w:ascii="Arial" w:hAnsi="Arial" w:cs="Arial"/>
        </w:rPr>
      </w:pPr>
    </w:p>
    <w:p w14:paraId="57FA8FF4" w14:textId="77777777" w:rsidR="008E4581" w:rsidRDefault="008E4581" w:rsidP="008E4581">
      <w:pPr>
        <w:jc w:val="both"/>
        <w:rPr>
          <w:rFonts w:ascii="Arial" w:hAnsi="Arial" w:cs="Arial"/>
        </w:rPr>
      </w:pPr>
      <w:r w:rsidRPr="0084759B">
        <w:rPr>
          <w:rFonts w:ascii="Arial" w:hAnsi="Arial" w:cs="Arial"/>
          <w:b/>
        </w:rPr>
        <w:t>9H45 – 10H15 </w:t>
      </w:r>
      <w:r>
        <w:rPr>
          <w:rFonts w:ascii="Arial" w:hAnsi="Arial" w:cs="Arial"/>
        </w:rPr>
        <w:t>:  Le nouveau droit de l’arbitrage</w:t>
      </w:r>
    </w:p>
    <w:p w14:paraId="42715F5A" w14:textId="77777777" w:rsidR="008E4581" w:rsidRDefault="008E4581" w:rsidP="008E4581">
      <w:pPr>
        <w:jc w:val="both"/>
        <w:rPr>
          <w:rFonts w:ascii="Arial" w:hAnsi="Arial" w:cs="Arial"/>
        </w:rPr>
      </w:pPr>
    </w:p>
    <w:p w14:paraId="1263E620" w14:textId="7E160075" w:rsidR="008E4581" w:rsidRPr="0084759B" w:rsidRDefault="008E4581" w:rsidP="008E4581">
      <w:pPr>
        <w:jc w:val="both"/>
        <w:rPr>
          <w:rFonts w:ascii="Arial" w:hAnsi="Arial" w:cs="Arial"/>
          <w:i/>
          <w:sz w:val="22"/>
          <w:szCs w:val="22"/>
        </w:rPr>
      </w:pPr>
      <w:r w:rsidRPr="0084759B">
        <w:rPr>
          <w:rFonts w:ascii="Arial" w:hAnsi="Arial" w:cs="Arial"/>
          <w:i/>
          <w:sz w:val="22"/>
          <w:szCs w:val="22"/>
        </w:rPr>
        <w:t>O. Bustin</w:t>
      </w:r>
      <w:r w:rsidR="00F93C4C" w:rsidRPr="0084759B">
        <w:rPr>
          <w:rFonts w:ascii="Arial" w:hAnsi="Arial" w:cs="Arial"/>
          <w:i/>
          <w:sz w:val="22"/>
          <w:szCs w:val="22"/>
        </w:rPr>
        <w:t>, docteur en droit, avocat aux barreaux de Paris et de Lisbonne, Vieira de Almeida &amp; Associados, professeur invité à l’université Bel Campus de Kinshasa (RDC</w:t>
      </w:r>
      <w:r w:rsidR="00D61EEC" w:rsidRPr="0084759B">
        <w:rPr>
          <w:rFonts w:ascii="Arial" w:hAnsi="Arial" w:cs="Arial"/>
          <w:i/>
          <w:sz w:val="22"/>
          <w:szCs w:val="22"/>
        </w:rPr>
        <w:t>)</w:t>
      </w:r>
    </w:p>
    <w:p w14:paraId="1D8018B8" w14:textId="77777777" w:rsidR="008E4581" w:rsidRPr="009E4890" w:rsidRDefault="008E4581" w:rsidP="008E4581">
      <w:pPr>
        <w:jc w:val="both"/>
        <w:rPr>
          <w:rFonts w:ascii="Arial" w:hAnsi="Arial" w:cs="Arial"/>
          <w:i/>
        </w:rPr>
      </w:pPr>
    </w:p>
    <w:p w14:paraId="5640FC12" w14:textId="77777777" w:rsidR="008E4581" w:rsidRPr="00092546" w:rsidRDefault="008E4581" w:rsidP="008E4581">
      <w:pPr>
        <w:jc w:val="both"/>
        <w:rPr>
          <w:rFonts w:ascii="Arial" w:hAnsi="Arial" w:cs="Arial"/>
          <w:b/>
        </w:rPr>
      </w:pPr>
      <w:r w:rsidRPr="00092546">
        <w:rPr>
          <w:rFonts w:ascii="Arial" w:hAnsi="Arial" w:cs="Arial"/>
          <w:b/>
        </w:rPr>
        <w:t>Discussion</w:t>
      </w:r>
    </w:p>
    <w:p w14:paraId="16132558" w14:textId="77777777" w:rsidR="008E4581" w:rsidRDefault="008E4581" w:rsidP="008E4581">
      <w:pPr>
        <w:jc w:val="both"/>
        <w:rPr>
          <w:rFonts w:ascii="Arial" w:hAnsi="Arial" w:cs="Arial"/>
        </w:rPr>
      </w:pPr>
    </w:p>
    <w:p w14:paraId="778C5C89" w14:textId="77777777" w:rsidR="008E4581" w:rsidRDefault="008E4581" w:rsidP="008E4581">
      <w:pPr>
        <w:jc w:val="both"/>
        <w:rPr>
          <w:rFonts w:ascii="Arial" w:hAnsi="Arial" w:cs="Arial"/>
        </w:rPr>
      </w:pPr>
      <w:r w:rsidRPr="0084759B">
        <w:rPr>
          <w:rFonts w:ascii="Arial" w:hAnsi="Arial" w:cs="Arial"/>
          <w:b/>
        </w:rPr>
        <w:t>10H30 – 10H 50 </w:t>
      </w:r>
      <w:r>
        <w:rPr>
          <w:rFonts w:ascii="Arial" w:hAnsi="Arial" w:cs="Arial"/>
        </w:rPr>
        <w:t xml:space="preserve">:  Le nouveau droit de la médiation </w:t>
      </w:r>
    </w:p>
    <w:p w14:paraId="5EC6DD1E" w14:textId="77777777" w:rsidR="008E4581" w:rsidRDefault="008E4581" w:rsidP="008E4581">
      <w:pPr>
        <w:jc w:val="both"/>
        <w:rPr>
          <w:rFonts w:ascii="Arial" w:hAnsi="Arial" w:cs="Arial"/>
        </w:rPr>
      </w:pPr>
    </w:p>
    <w:p w14:paraId="0E1DB0BA" w14:textId="516EA791" w:rsidR="008E4581" w:rsidRPr="0084759B" w:rsidRDefault="008E4581" w:rsidP="008E4581">
      <w:pPr>
        <w:jc w:val="both"/>
        <w:rPr>
          <w:rFonts w:ascii="Arial" w:hAnsi="Arial" w:cs="Arial"/>
          <w:i/>
          <w:sz w:val="22"/>
          <w:szCs w:val="22"/>
        </w:rPr>
      </w:pPr>
      <w:r w:rsidRPr="0084759B">
        <w:rPr>
          <w:rFonts w:ascii="Arial" w:hAnsi="Arial" w:cs="Arial"/>
          <w:i/>
          <w:sz w:val="22"/>
          <w:szCs w:val="22"/>
        </w:rPr>
        <w:t>Marie Goré,</w:t>
      </w:r>
      <w:r w:rsidR="009E4890" w:rsidRPr="0084759B">
        <w:rPr>
          <w:rFonts w:ascii="Arial" w:hAnsi="Arial" w:cs="Arial"/>
          <w:i/>
          <w:sz w:val="22"/>
          <w:szCs w:val="22"/>
        </w:rPr>
        <w:t xml:space="preserve"> agrégée des facultés de droit,</w:t>
      </w:r>
      <w:r w:rsidRPr="0084759B">
        <w:rPr>
          <w:rFonts w:ascii="Arial" w:hAnsi="Arial" w:cs="Arial"/>
          <w:i/>
          <w:sz w:val="22"/>
          <w:szCs w:val="22"/>
        </w:rPr>
        <w:t xml:space="preserve"> professeur à l’université Paris II Panthéon-Assas</w:t>
      </w:r>
    </w:p>
    <w:p w14:paraId="24118778" w14:textId="70D4EE7D" w:rsidR="008E4581" w:rsidRDefault="008E4581" w:rsidP="008E4581">
      <w:pPr>
        <w:jc w:val="both"/>
        <w:rPr>
          <w:rFonts w:ascii="Arial" w:hAnsi="Arial" w:cs="Arial"/>
        </w:rPr>
      </w:pPr>
    </w:p>
    <w:p w14:paraId="4F86CD66" w14:textId="12C81740" w:rsidR="008E4581" w:rsidRPr="00092546" w:rsidRDefault="008E4581" w:rsidP="008E4581">
      <w:pPr>
        <w:jc w:val="both"/>
        <w:rPr>
          <w:rFonts w:ascii="Arial" w:hAnsi="Arial" w:cs="Arial"/>
          <w:b/>
        </w:rPr>
      </w:pPr>
      <w:r w:rsidRPr="00092546">
        <w:rPr>
          <w:rFonts w:ascii="Arial" w:hAnsi="Arial" w:cs="Arial"/>
          <w:b/>
        </w:rPr>
        <w:t xml:space="preserve">Discussion </w:t>
      </w:r>
    </w:p>
    <w:p w14:paraId="0182B4D9" w14:textId="77777777" w:rsidR="008E4581" w:rsidRDefault="008E4581" w:rsidP="008E4581">
      <w:pPr>
        <w:jc w:val="both"/>
        <w:rPr>
          <w:rFonts w:ascii="Arial" w:hAnsi="Arial" w:cs="Arial"/>
        </w:rPr>
      </w:pPr>
    </w:p>
    <w:p w14:paraId="0E60A6CD" w14:textId="66B25A23" w:rsidR="008E4581" w:rsidRPr="009E4890" w:rsidRDefault="008E4581" w:rsidP="008E4581">
      <w:pPr>
        <w:jc w:val="both"/>
        <w:rPr>
          <w:rFonts w:ascii="Arial" w:hAnsi="Arial" w:cs="Arial"/>
          <w:i/>
        </w:rPr>
      </w:pPr>
      <w:r w:rsidRPr="0084759B">
        <w:rPr>
          <w:rFonts w:ascii="Arial" w:hAnsi="Arial" w:cs="Arial"/>
          <w:b/>
        </w:rPr>
        <w:t>11H30- 12H</w:t>
      </w:r>
      <w:r>
        <w:rPr>
          <w:rFonts w:ascii="Arial" w:hAnsi="Arial" w:cs="Arial"/>
        </w:rPr>
        <w:t xml:space="preserve"> : Regards des praticiens sous la présidence </w:t>
      </w:r>
      <w:r w:rsidR="000765BE">
        <w:rPr>
          <w:rFonts w:ascii="Arial" w:hAnsi="Arial" w:cs="Arial"/>
        </w:rPr>
        <w:t xml:space="preserve">de </w:t>
      </w:r>
      <w:r w:rsidR="000765BE" w:rsidRPr="009E4890">
        <w:rPr>
          <w:rFonts w:ascii="Arial" w:hAnsi="Arial" w:cs="Arial"/>
          <w:i/>
        </w:rPr>
        <w:t>Cyril Grimaldi</w:t>
      </w:r>
      <w:r w:rsidR="009E4890" w:rsidRPr="009E4890">
        <w:rPr>
          <w:rFonts w:ascii="Arial" w:hAnsi="Arial" w:cs="Arial"/>
          <w:i/>
        </w:rPr>
        <w:t>, agrégé des facultés de droit, professeur à l’université Paris 13 Nord</w:t>
      </w:r>
      <w:r w:rsidRPr="009E4890">
        <w:rPr>
          <w:rFonts w:ascii="Arial" w:hAnsi="Arial" w:cs="Arial"/>
          <w:i/>
        </w:rPr>
        <w:t xml:space="preserve"> </w:t>
      </w:r>
    </w:p>
    <w:p w14:paraId="2CEBC245" w14:textId="77777777" w:rsidR="008E4581" w:rsidRDefault="008E4581" w:rsidP="008E4581">
      <w:pPr>
        <w:jc w:val="both"/>
        <w:rPr>
          <w:rFonts w:ascii="Arial" w:hAnsi="Arial" w:cs="Arial"/>
        </w:rPr>
      </w:pPr>
    </w:p>
    <w:p w14:paraId="14A5FA1C" w14:textId="2AA0DE4A" w:rsidR="008E4581" w:rsidRDefault="008E4581" w:rsidP="008E45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Regard</w:t>
      </w:r>
      <w:r w:rsidR="000F1F3D">
        <w:rPr>
          <w:rFonts w:ascii="Arial" w:hAnsi="Arial" w:cs="Arial"/>
        </w:rPr>
        <w:t>s du notaire</w:t>
      </w:r>
      <w:r w:rsidR="009E4890">
        <w:rPr>
          <w:rFonts w:ascii="Arial" w:hAnsi="Arial" w:cs="Arial"/>
        </w:rPr>
        <w:t xml:space="preserve"> </w:t>
      </w:r>
      <w:r w:rsidR="000F1F3D">
        <w:rPr>
          <w:rFonts w:ascii="Arial" w:hAnsi="Arial" w:cs="Arial"/>
        </w:rPr>
        <w:t>(</w:t>
      </w:r>
      <w:r w:rsidR="000765BE">
        <w:rPr>
          <w:rFonts w:ascii="Arial" w:hAnsi="Arial" w:cs="Arial"/>
        </w:rPr>
        <w:t>Maître X</w:t>
      </w:r>
      <w:r w:rsidR="0084759B">
        <w:rPr>
          <w:rFonts w:ascii="Arial" w:hAnsi="Arial" w:cs="Arial"/>
        </w:rPr>
        <w:t>) et de l’avocat</w:t>
      </w:r>
      <w:r w:rsidR="0074230E">
        <w:rPr>
          <w:rFonts w:ascii="Arial" w:hAnsi="Arial" w:cs="Arial"/>
        </w:rPr>
        <w:t xml:space="preserve">, Maître </w:t>
      </w:r>
      <w:r w:rsidR="000F1F3D">
        <w:rPr>
          <w:rFonts w:ascii="Arial" w:hAnsi="Arial" w:cs="Arial"/>
        </w:rPr>
        <w:t>Franck</w:t>
      </w:r>
      <w:r>
        <w:rPr>
          <w:rFonts w:ascii="Arial" w:hAnsi="Arial" w:cs="Arial"/>
        </w:rPr>
        <w:t xml:space="preserve"> Hessemans</w:t>
      </w:r>
    </w:p>
    <w:p w14:paraId="3E78CC2E" w14:textId="06292FAF" w:rsidR="008E4581" w:rsidRDefault="008E4581" w:rsidP="008E4581">
      <w:pPr>
        <w:jc w:val="both"/>
        <w:rPr>
          <w:rFonts w:ascii="Arial" w:hAnsi="Arial" w:cs="Arial"/>
        </w:rPr>
      </w:pPr>
    </w:p>
    <w:p w14:paraId="4C69A240" w14:textId="636D57EE" w:rsidR="008E4581" w:rsidRDefault="008E4581" w:rsidP="008E4581">
      <w:pPr>
        <w:jc w:val="both"/>
        <w:rPr>
          <w:rFonts w:ascii="Arial" w:hAnsi="Arial" w:cs="Arial"/>
        </w:rPr>
      </w:pPr>
      <w:r w:rsidRPr="0084759B">
        <w:rPr>
          <w:rFonts w:ascii="Arial" w:hAnsi="Arial" w:cs="Arial"/>
          <w:b/>
        </w:rPr>
        <w:t>12H-12H30 </w:t>
      </w:r>
      <w:r>
        <w:rPr>
          <w:rFonts w:ascii="Arial" w:hAnsi="Arial" w:cs="Arial"/>
        </w:rPr>
        <w:t>: Remise des diplômes et des prix</w:t>
      </w:r>
    </w:p>
    <w:p w14:paraId="43216A87" w14:textId="4D994158" w:rsidR="000765BE" w:rsidRDefault="000765BE" w:rsidP="008E4581">
      <w:pPr>
        <w:jc w:val="both"/>
        <w:rPr>
          <w:rFonts w:ascii="Arial" w:hAnsi="Arial" w:cs="Arial"/>
        </w:rPr>
      </w:pPr>
    </w:p>
    <w:p w14:paraId="71F33761" w14:textId="5CFF6171" w:rsidR="0074230E" w:rsidRDefault="0084759B" w:rsidP="0084759B">
      <w:pPr>
        <w:jc w:val="both"/>
        <w:rPr>
          <w:rFonts w:ascii="Arial" w:hAnsi="Arial" w:cs="Arial"/>
        </w:rPr>
      </w:pPr>
      <w:r>
        <w:rPr>
          <w:rFonts w:ascii="Times" w:hAnsi="Times" w:cs="Times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6AFB243C" wp14:editId="7AACA313">
            <wp:simplePos x="0" y="0"/>
            <wp:positionH relativeFrom="margin">
              <wp:posOffset>2207895</wp:posOffset>
            </wp:positionH>
            <wp:positionV relativeFrom="margin">
              <wp:posOffset>5337810</wp:posOffset>
            </wp:positionV>
            <wp:extent cx="1054735" cy="160401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FDC_Logo_NoirGris - copie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73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581">
        <w:rPr>
          <w:rFonts w:ascii="Arial" w:hAnsi="Arial" w:cs="Arial"/>
        </w:rPr>
        <w:t>Cocktail.</w:t>
      </w:r>
    </w:p>
    <w:p w14:paraId="25FBFF7F" w14:textId="25B8BFEB" w:rsidR="00AC025B" w:rsidRPr="0084759B" w:rsidRDefault="000056D1" w:rsidP="008475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3168BAE" w14:textId="5D537908" w:rsidR="0074230E" w:rsidRDefault="0074230E" w:rsidP="0074230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</w:t>
      </w:r>
    </w:p>
    <w:p w14:paraId="6E54D299" w14:textId="421B2993" w:rsidR="0042734A" w:rsidRDefault="0042734A" w:rsidP="0042734A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2033861F" w14:textId="2DCEDA6F" w:rsidR="0042734A" w:rsidRDefault="0042734A" w:rsidP="0042734A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</w:t>
      </w:r>
    </w:p>
    <w:p w14:paraId="443F98F9" w14:textId="387D7AB3" w:rsidR="007D0220" w:rsidRPr="004173A0" w:rsidRDefault="007D0220" w:rsidP="007D0220">
      <w:pPr>
        <w:rPr>
          <w:rFonts w:ascii="Times New Roman" w:hAnsi="Times New Roman" w:cs="Times New Roman"/>
          <w:sz w:val="12"/>
          <w:szCs w:val="12"/>
        </w:rPr>
      </w:pPr>
    </w:p>
    <w:p w14:paraId="49CFF8CB" w14:textId="7752E155" w:rsidR="00F15AE3" w:rsidRDefault="00F15AE3" w:rsidP="007D0220">
      <w:pPr>
        <w:rPr>
          <w:rFonts w:ascii="Times New Roman" w:hAnsi="Times New Roman" w:cs="Times New Roman"/>
        </w:rPr>
      </w:pPr>
    </w:p>
    <w:p w14:paraId="0127FCC0" w14:textId="1015117B" w:rsidR="00F15AE3" w:rsidRDefault="00F15AE3" w:rsidP="00F15AE3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90AB1">
        <w:rPr>
          <w:rFonts w:ascii="Times New Roman" w:hAnsi="Times New Roman" w:cs="Times New Roman"/>
        </w:rPr>
        <w:t xml:space="preserve"> </w:t>
      </w:r>
    </w:p>
    <w:p w14:paraId="1267F56D" w14:textId="34C331B7" w:rsidR="00F15AE3" w:rsidRDefault="00F15AE3" w:rsidP="00F15AE3">
      <w:pPr>
        <w:ind w:left="708"/>
        <w:rPr>
          <w:rFonts w:ascii="Times New Roman" w:hAnsi="Times New Roman" w:cs="Times New Roman"/>
        </w:rPr>
      </w:pPr>
    </w:p>
    <w:p w14:paraId="393F2473" w14:textId="6A42EBCC" w:rsidR="00F15AE3" w:rsidRDefault="00F15AE3" w:rsidP="00F15AE3">
      <w:pPr>
        <w:ind w:left="708"/>
        <w:rPr>
          <w:rFonts w:ascii="Times New Roman" w:hAnsi="Times New Roman" w:cs="Times New Roman"/>
        </w:rPr>
      </w:pPr>
    </w:p>
    <w:p w14:paraId="46661F0D" w14:textId="4B683DF4" w:rsidR="00F15AE3" w:rsidRPr="004173A0" w:rsidRDefault="00F15AE3" w:rsidP="00F15AE3">
      <w:pPr>
        <w:ind w:left="708"/>
        <w:rPr>
          <w:rFonts w:ascii="Times New Roman" w:hAnsi="Times New Roman" w:cs="Times New Roman"/>
          <w:sz w:val="12"/>
          <w:szCs w:val="12"/>
        </w:rPr>
      </w:pPr>
    </w:p>
    <w:p w14:paraId="738CEB36" w14:textId="30CF2295" w:rsidR="00954793" w:rsidRDefault="0084759B" w:rsidP="00F15AE3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4F176E9" wp14:editId="4172E8EF">
            <wp:simplePos x="0" y="0"/>
            <wp:positionH relativeFrom="margin">
              <wp:posOffset>3763010</wp:posOffset>
            </wp:positionH>
            <wp:positionV relativeFrom="margin">
              <wp:posOffset>6870065</wp:posOffset>
            </wp:positionV>
            <wp:extent cx="1591310" cy="603250"/>
            <wp:effectExtent l="0" t="0" r="8890" b="635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1123D2B" wp14:editId="11285A8E">
            <wp:simplePos x="0" y="0"/>
            <wp:positionH relativeFrom="margin">
              <wp:posOffset>259080</wp:posOffset>
            </wp:positionH>
            <wp:positionV relativeFrom="margin">
              <wp:posOffset>6870700</wp:posOffset>
            </wp:positionV>
            <wp:extent cx="1322705" cy="676910"/>
            <wp:effectExtent l="0" t="0" r="0" b="889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5AE3">
        <w:rPr>
          <w:rFonts w:ascii="Times New Roman" w:hAnsi="Times New Roman" w:cs="Times New Roman"/>
        </w:rPr>
        <w:tab/>
      </w:r>
      <w:r w:rsidR="00F15AE3">
        <w:rPr>
          <w:rFonts w:ascii="Times New Roman" w:hAnsi="Times New Roman" w:cs="Times New Roman"/>
        </w:rPr>
        <w:tab/>
      </w:r>
      <w:r w:rsidR="00F15AE3">
        <w:rPr>
          <w:rFonts w:ascii="Times New Roman" w:hAnsi="Times New Roman" w:cs="Times New Roman"/>
        </w:rPr>
        <w:tab/>
      </w:r>
      <w:r w:rsidR="00F15AE3">
        <w:rPr>
          <w:rFonts w:ascii="Times New Roman" w:hAnsi="Times New Roman" w:cs="Times New Roman"/>
        </w:rPr>
        <w:tab/>
      </w:r>
    </w:p>
    <w:p w14:paraId="49E5316D" w14:textId="3ABD09A6" w:rsidR="00954793" w:rsidRPr="004173A0" w:rsidRDefault="00954793" w:rsidP="007D0220">
      <w:pPr>
        <w:rPr>
          <w:rFonts w:ascii="Times New Roman" w:hAnsi="Times New Roman" w:cs="Times New Roman"/>
          <w:sz w:val="12"/>
          <w:szCs w:val="12"/>
        </w:rPr>
      </w:pPr>
    </w:p>
    <w:p w14:paraId="1E5921A0" w14:textId="77777777" w:rsidR="00954793" w:rsidRDefault="00954793" w:rsidP="007D0220">
      <w:pPr>
        <w:rPr>
          <w:rFonts w:ascii="Times New Roman" w:hAnsi="Times New Roman" w:cs="Times New Roman"/>
          <w:sz w:val="12"/>
          <w:szCs w:val="12"/>
        </w:rPr>
      </w:pPr>
    </w:p>
    <w:p w14:paraId="100D80A4" w14:textId="77777777" w:rsidR="004173A0" w:rsidRDefault="004173A0" w:rsidP="007D0220">
      <w:pPr>
        <w:rPr>
          <w:rFonts w:ascii="Times New Roman" w:hAnsi="Times New Roman" w:cs="Times New Roman"/>
          <w:sz w:val="12"/>
          <w:szCs w:val="12"/>
        </w:rPr>
      </w:pPr>
    </w:p>
    <w:p w14:paraId="710CC88D" w14:textId="77777777" w:rsidR="004173A0" w:rsidRDefault="004173A0" w:rsidP="007D0220">
      <w:pPr>
        <w:rPr>
          <w:rFonts w:ascii="Times New Roman" w:hAnsi="Times New Roman" w:cs="Times New Roman"/>
          <w:sz w:val="12"/>
          <w:szCs w:val="12"/>
        </w:rPr>
      </w:pPr>
    </w:p>
    <w:p w14:paraId="2F69197E" w14:textId="77777777" w:rsidR="005D443B" w:rsidRDefault="005D443B" w:rsidP="007D0220">
      <w:pPr>
        <w:rPr>
          <w:rFonts w:ascii="Times New Roman" w:hAnsi="Times New Roman" w:cs="Times New Roman"/>
        </w:rPr>
      </w:pPr>
    </w:p>
    <w:p w14:paraId="7BDC433F" w14:textId="156E7BC2" w:rsidR="00577372" w:rsidRPr="00166042" w:rsidRDefault="0084759B" w:rsidP="00AC433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E711BBD" wp14:editId="79B84251">
            <wp:simplePos x="0" y="0"/>
            <wp:positionH relativeFrom="margin">
              <wp:posOffset>3228975</wp:posOffset>
            </wp:positionH>
            <wp:positionV relativeFrom="margin">
              <wp:posOffset>8241665</wp:posOffset>
            </wp:positionV>
            <wp:extent cx="2404110" cy="610870"/>
            <wp:effectExtent l="0" t="0" r="8890" b="0"/>
            <wp:wrapSquare wrapText="bothSides"/>
            <wp:docPr id="1" name="Image 1" descr="Macintosh HD:Users:ltacquard:Library:Containers:com.apple.mail:Data:Library:Mail Downloads:30204650-28CC-44B7-BE72-DF309A6A9CAA:VDA_VieiraDeAlmeida_rgb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tacquard:Library:Containers:com.apple.mail:Data:Library:Mail Downloads:30204650-28CC-44B7-BE72-DF309A6A9CAA:VDA_VieiraDeAlmeida_rgb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79873FA" wp14:editId="1706936D">
            <wp:simplePos x="0" y="0"/>
            <wp:positionH relativeFrom="margin">
              <wp:posOffset>258445</wp:posOffset>
            </wp:positionH>
            <wp:positionV relativeFrom="margin">
              <wp:posOffset>8477885</wp:posOffset>
            </wp:positionV>
            <wp:extent cx="1183005" cy="408305"/>
            <wp:effectExtent l="0" t="0" r="10795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77372" w:rsidRPr="00166042" w:rsidSect="0084759B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22A2F"/>
    <w:multiLevelType w:val="hybridMultilevel"/>
    <w:tmpl w:val="3820986C"/>
    <w:lvl w:ilvl="0" w:tplc="9F643694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344E6"/>
    <w:multiLevelType w:val="hybridMultilevel"/>
    <w:tmpl w:val="A4F4C328"/>
    <w:lvl w:ilvl="0" w:tplc="C55275C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ADB"/>
    <w:rsid w:val="000056D1"/>
    <w:rsid w:val="000073DB"/>
    <w:rsid w:val="00015392"/>
    <w:rsid w:val="00022A26"/>
    <w:rsid w:val="000329A7"/>
    <w:rsid w:val="000609D2"/>
    <w:rsid w:val="00067E2D"/>
    <w:rsid w:val="000765BE"/>
    <w:rsid w:val="00082F65"/>
    <w:rsid w:val="00093763"/>
    <w:rsid w:val="000A51AB"/>
    <w:rsid w:val="000F1F3D"/>
    <w:rsid w:val="00166042"/>
    <w:rsid w:val="001C4D46"/>
    <w:rsid w:val="001D14B4"/>
    <w:rsid w:val="001D1C00"/>
    <w:rsid w:val="00274DC4"/>
    <w:rsid w:val="00292196"/>
    <w:rsid w:val="002B1821"/>
    <w:rsid w:val="002D31F5"/>
    <w:rsid w:val="0032302B"/>
    <w:rsid w:val="00327DEB"/>
    <w:rsid w:val="00392070"/>
    <w:rsid w:val="003A55ED"/>
    <w:rsid w:val="003D7F59"/>
    <w:rsid w:val="003E35D2"/>
    <w:rsid w:val="004173A0"/>
    <w:rsid w:val="0042734A"/>
    <w:rsid w:val="00436EBA"/>
    <w:rsid w:val="004C4256"/>
    <w:rsid w:val="005039B3"/>
    <w:rsid w:val="00525278"/>
    <w:rsid w:val="00525EEB"/>
    <w:rsid w:val="00545C90"/>
    <w:rsid w:val="005747A8"/>
    <w:rsid w:val="00577372"/>
    <w:rsid w:val="005B74B1"/>
    <w:rsid w:val="005D26AB"/>
    <w:rsid w:val="005D443B"/>
    <w:rsid w:val="00625635"/>
    <w:rsid w:val="00630B57"/>
    <w:rsid w:val="006B2840"/>
    <w:rsid w:val="0074230E"/>
    <w:rsid w:val="007C1C7A"/>
    <w:rsid w:val="007C4A00"/>
    <w:rsid w:val="007D0220"/>
    <w:rsid w:val="008329CA"/>
    <w:rsid w:val="00834922"/>
    <w:rsid w:val="00835ADB"/>
    <w:rsid w:val="0084759B"/>
    <w:rsid w:val="00866CD2"/>
    <w:rsid w:val="00872908"/>
    <w:rsid w:val="008751CF"/>
    <w:rsid w:val="008B5033"/>
    <w:rsid w:val="008E4581"/>
    <w:rsid w:val="00903066"/>
    <w:rsid w:val="009308A3"/>
    <w:rsid w:val="00931840"/>
    <w:rsid w:val="0093372A"/>
    <w:rsid w:val="009513A6"/>
    <w:rsid w:val="00954793"/>
    <w:rsid w:val="00990AB1"/>
    <w:rsid w:val="009D6C99"/>
    <w:rsid w:val="009E218A"/>
    <w:rsid w:val="009E4890"/>
    <w:rsid w:val="00A15EF9"/>
    <w:rsid w:val="00A17E41"/>
    <w:rsid w:val="00A447F3"/>
    <w:rsid w:val="00A748E0"/>
    <w:rsid w:val="00A938A0"/>
    <w:rsid w:val="00AA0BA2"/>
    <w:rsid w:val="00AC025B"/>
    <w:rsid w:val="00AC4331"/>
    <w:rsid w:val="00AD4510"/>
    <w:rsid w:val="00B041E3"/>
    <w:rsid w:val="00B10FCE"/>
    <w:rsid w:val="00BA520B"/>
    <w:rsid w:val="00C32056"/>
    <w:rsid w:val="00C32A2E"/>
    <w:rsid w:val="00C32E4F"/>
    <w:rsid w:val="00C37639"/>
    <w:rsid w:val="00D30F7A"/>
    <w:rsid w:val="00D61EEC"/>
    <w:rsid w:val="00D64A9B"/>
    <w:rsid w:val="00D8611D"/>
    <w:rsid w:val="00DE5C5C"/>
    <w:rsid w:val="00E55F08"/>
    <w:rsid w:val="00EB1E8A"/>
    <w:rsid w:val="00F124F9"/>
    <w:rsid w:val="00F15AE3"/>
    <w:rsid w:val="00F2643B"/>
    <w:rsid w:val="00F4140C"/>
    <w:rsid w:val="00F93C4C"/>
    <w:rsid w:val="00FA2699"/>
    <w:rsid w:val="00FB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7ADAA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B5033"/>
  </w:style>
  <w:style w:type="paragraph" w:styleId="Titre2">
    <w:name w:val="heading 2"/>
    <w:basedOn w:val="Normal"/>
    <w:next w:val="Normal"/>
    <w:link w:val="Titre2Car"/>
    <w:semiHidden/>
    <w:unhideWhenUsed/>
    <w:qFormat/>
    <w:rsid w:val="00C32A2E"/>
    <w:pPr>
      <w:keepNext/>
      <w:jc w:val="center"/>
      <w:outlineLvl w:val="1"/>
    </w:pPr>
    <w:rPr>
      <w:rFonts w:ascii="Monotype Corsiva" w:eastAsia="Times New Roman" w:hAnsi="Monotype Corsiva" w:cs="Times New Roman"/>
      <w:sz w:val="28"/>
      <w:szCs w:val="28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C32A2E"/>
    <w:pPr>
      <w:keepNext/>
      <w:jc w:val="center"/>
      <w:outlineLvl w:val="3"/>
    </w:pPr>
    <w:rPr>
      <w:rFonts w:ascii="Monotype Corsiva" w:eastAsia="Times New Roman" w:hAnsi="Monotype Corsiva" w:cs="Times New Roman"/>
      <w:bCs/>
      <w:color w:val="008CE1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7D0220"/>
    <w:pPr>
      <w:ind w:left="720"/>
      <w:contextualSpacing/>
    </w:pPr>
    <w:rPr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0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BA2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semiHidden/>
    <w:rsid w:val="00C32A2E"/>
    <w:rPr>
      <w:rFonts w:ascii="Monotype Corsiva" w:eastAsia="Times New Roman" w:hAnsi="Monotype Corsiva" w:cs="Times New Roman"/>
      <w:sz w:val="28"/>
      <w:szCs w:val="28"/>
    </w:rPr>
  </w:style>
  <w:style w:type="character" w:customStyle="1" w:styleId="Titre4Car">
    <w:name w:val="Titre 4 Car"/>
    <w:basedOn w:val="Policepardfaut"/>
    <w:link w:val="Titre4"/>
    <w:semiHidden/>
    <w:rsid w:val="00C32A2E"/>
    <w:rPr>
      <w:rFonts w:ascii="Monotype Corsiva" w:eastAsia="Times New Roman" w:hAnsi="Monotype Corsiva" w:cs="Times New Roman"/>
      <w:bCs/>
      <w:color w:val="008CE1"/>
      <w:sz w:val="32"/>
      <w:szCs w:val="32"/>
    </w:rPr>
  </w:style>
  <w:style w:type="paragraph" w:styleId="Corpsdetexte">
    <w:name w:val="Body Text"/>
    <w:basedOn w:val="Normal"/>
    <w:link w:val="CorpsdetexteCar"/>
    <w:semiHidden/>
    <w:unhideWhenUsed/>
    <w:rsid w:val="00C32A2E"/>
    <w:pPr>
      <w:jc w:val="center"/>
    </w:pPr>
    <w:rPr>
      <w:rFonts w:ascii="Monotype Corsiva" w:eastAsia="Times New Roman" w:hAnsi="Monotype Corsiva" w:cs="Times New Roman"/>
      <w:b/>
      <w:bCs/>
      <w:color w:val="008CE1"/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semiHidden/>
    <w:rsid w:val="00C32A2E"/>
    <w:rPr>
      <w:rFonts w:ascii="Monotype Corsiva" w:eastAsia="Times New Roman" w:hAnsi="Monotype Corsiva" w:cs="Times New Roman"/>
      <w:b/>
      <w:bCs/>
      <w:color w:val="008CE1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E489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A17E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6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cfdc@legiscompare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320</Words>
  <Characters>1765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GORE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Goré</dc:creator>
  <cp:lastModifiedBy>Marie Gore</cp:lastModifiedBy>
  <cp:revision>4</cp:revision>
  <cp:lastPrinted>2017-05-11T15:26:00Z</cp:lastPrinted>
  <dcterms:created xsi:type="dcterms:W3CDTF">2018-05-31T07:43:00Z</dcterms:created>
  <dcterms:modified xsi:type="dcterms:W3CDTF">2018-05-31T16:43:00Z</dcterms:modified>
</cp:coreProperties>
</file>