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F82CC" w14:textId="0204547D" w:rsidR="00227331" w:rsidRDefault="007B30DB" w:rsidP="002B2441">
      <w:pPr>
        <w:pStyle w:val="Sansinterligne"/>
        <w:jc w:val="center"/>
        <w:rPr>
          <w:rFonts w:ascii="Times New Roman" w:hAnsi="Times New Roman" w:cs="Times New Roman"/>
          <w:b/>
          <w:sz w:val="24"/>
          <w:szCs w:val="24"/>
        </w:rPr>
      </w:pPr>
      <w:r>
        <w:rPr>
          <w:rFonts w:ascii="Times New Roman" w:hAnsi="Times New Roman" w:cs="Times New Roman"/>
          <w:b/>
          <w:sz w:val="24"/>
          <w:szCs w:val="24"/>
        </w:rPr>
        <w:t>U</w:t>
      </w:r>
      <w:r w:rsidR="00227331">
        <w:rPr>
          <w:rFonts w:ascii="Times New Roman" w:hAnsi="Times New Roman" w:cs="Times New Roman"/>
          <w:b/>
          <w:sz w:val="24"/>
          <w:szCs w:val="24"/>
        </w:rPr>
        <w:t>NIVERSITE PARIS II - PANTHEON-ASSAS</w:t>
      </w:r>
    </w:p>
    <w:p w14:paraId="3A4F3720" w14:textId="6CE09EB5" w:rsidR="00227331" w:rsidRDefault="00227331" w:rsidP="002B2441">
      <w:pPr>
        <w:pStyle w:val="Sansinterligne"/>
        <w:jc w:val="center"/>
        <w:rPr>
          <w:rFonts w:ascii="Times New Roman" w:hAnsi="Times New Roman" w:cs="Times New Roman"/>
          <w:b/>
          <w:sz w:val="24"/>
          <w:szCs w:val="24"/>
        </w:rPr>
      </w:pPr>
      <w:r>
        <w:rPr>
          <w:rFonts w:ascii="Times New Roman" w:hAnsi="Times New Roman" w:cs="Times New Roman"/>
          <w:b/>
          <w:sz w:val="24"/>
          <w:szCs w:val="24"/>
        </w:rPr>
        <w:t>CENTRE DE DROIT EUROPEEN</w:t>
      </w:r>
    </w:p>
    <w:p w14:paraId="58658660" w14:textId="1D3BFDF7" w:rsidR="002C022B" w:rsidRDefault="00227331" w:rsidP="002B2441">
      <w:pPr>
        <w:pStyle w:val="Sansinterligne"/>
        <w:jc w:val="center"/>
        <w:rPr>
          <w:rFonts w:ascii="Times New Roman" w:hAnsi="Times New Roman" w:cs="Times New Roman"/>
          <w:b/>
          <w:sz w:val="24"/>
          <w:szCs w:val="24"/>
        </w:rPr>
      </w:pPr>
      <w:r>
        <w:rPr>
          <w:rFonts w:ascii="Times New Roman" w:hAnsi="Times New Roman" w:cs="Times New Roman"/>
          <w:b/>
          <w:sz w:val="24"/>
          <w:szCs w:val="24"/>
        </w:rPr>
        <w:t>COLLEGE EUROPEEN DE PARIS</w:t>
      </w:r>
    </w:p>
    <w:p w14:paraId="54E39AD2" w14:textId="77777777" w:rsidR="00227331" w:rsidRDefault="00227331" w:rsidP="002B2441">
      <w:pPr>
        <w:pStyle w:val="Sansinterligne"/>
        <w:jc w:val="center"/>
        <w:rPr>
          <w:rFonts w:ascii="Times New Roman" w:hAnsi="Times New Roman" w:cs="Times New Roman"/>
          <w:b/>
          <w:sz w:val="24"/>
          <w:szCs w:val="24"/>
        </w:rPr>
      </w:pPr>
    </w:p>
    <w:p w14:paraId="3FBFF63C" w14:textId="77777777" w:rsidR="00227331" w:rsidRDefault="00227331" w:rsidP="002B2441">
      <w:pPr>
        <w:pStyle w:val="Sansinterligne"/>
        <w:jc w:val="center"/>
        <w:rPr>
          <w:rFonts w:ascii="Times New Roman" w:hAnsi="Times New Roman" w:cs="Times New Roman"/>
          <w:b/>
          <w:sz w:val="24"/>
          <w:szCs w:val="24"/>
        </w:rPr>
      </w:pPr>
    </w:p>
    <w:p w14:paraId="4256412D" w14:textId="77777777" w:rsidR="00227331" w:rsidRDefault="00227331" w:rsidP="00580E02">
      <w:pPr>
        <w:pStyle w:val="Sansinterligne"/>
        <w:rPr>
          <w:rFonts w:ascii="Times New Roman" w:hAnsi="Times New Roman" w:cs="Times New Roman"/>
          <w:b/>
          <w:sz w:val="24"/>
          <w:szCs w:val="24"/>
        </w:rPr>
      </w:pPr>
    </w:p>
    <w:p w14:paraId="020F2BF9" w14:textId="77777777" w:rsidR="00227331" w:rsidRDefault="00227331" w:rsidP="00580E02">
      <w:pPr>
        <w:pStyle w:val="Sansinterligne"/>
        <w:rPr>
          <w:rFonts w:ascii="Times New Roman" w:hAnsi="Times New Roman" w:cs="Times New Roman"/>
          <w:b/>
          <w:sz w:val="24"/>
          <w:szCs w:val="24"/>
        </w:rPr>
      </w:pPr>
    </w:p>
    <w:p w14:paraId="46B0D96A" w14:textId="0C7C04D9" w:rsidR="00480283" w:rsidRDefault="002C022B" w:rsidP="00250A46">
      <w:pPr>
        <w:pStyle w:val="Sansinterligne"/>
        <w:ind w:left="-567" w:right="-851"/>
        <w:jc w:val="center"/>
        <w:rPr>
          <w:rFonts w:ascii="Times New Roman" w:hAnsi="Times New Roman" w:cs="Times New Roman"/>
          <w:b/>
          <w:sz w:val="24"/>
          <w:szCs w:val="24"/>
        </w:rPr>
      </w:pPr>
      <w:r>
        <w:rPr>
          <w:rFonts w:ascii="Helvetica" w:hAnsi="Helvetica" w:cs="Helvetica"/>
          <w:noProof/>
          <w:lang w:eastAsia="fr-FR"/>
        </w:rPr>
        <w:drawing>
          <wp:inline distT="0" distB="0" distL="0" distR="0" wp14:anchorId="2A79C4FD" wp14:editId="1C86FA73">
            <wp:extent cx="2347155" cy="1525962"/>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7155" cy="1525962"/>
                    </a:xfrm>
                    <a:prstGeom prst="rect">
                      <a:avLst/>
                    </a:prstGeom>
                    <a:noFill/>
                    <a:ln>
                      <a:noFill/>
                    </a:ln>
                  </pic:spPr>
                </pic:pic>
              </a:graphicData>
            </a:graphic>
          </wp:inline>
        </w:drawing>
      </w:r>
      <w:r w:rsidR="00250A46">
        <w:rPr>
          <w:rFonts w:ascii="Times New Roman" w:hAnsi="Times New Roman" w:cs="Times New Roman"/>
          <w:b/>
          <w:sz w:val="32"/>
          <w:szCs w:val="32"/>
        </w:rPr>
        <w:t xml:space="preserve">                                 </w:t>
      </w:r>
      <w:r w:rsidR="00250A46" w:rsidRPr="00250A46">
        <w:rPr>
          <w:rFonts w:ascii="Times New Roman" w:hAnsi="Times New Roman" w:cs="Times New Roman"/>
          <w:b/>
          <w:sz w:val="32"/>
          <w:szCs w:val="32"/>
        </w:rPr>
        <w:t>COLLOQUE</w:t>
      </w:r>
      <w:r w:rsidR="00480283">
        <w:rPr>
          <w:rFonts w:ascii="Times New Roman" w:hAnsi="Times New Roman" w:cs="Times New Roman"/>
          <w:b/>
          <w:sz w:val="24"/>
          <w:szCs w:val="24"/>
        </w:rPr>
        <w:t xml:space="preserve"> </w:t>
      </w:r>
      <w:r w:rsidR="00910F1F">
        <w:rPr>
          <w:rFonts w:ascii="Times New Roman" w:hAnsi="Times New Roman" w:cs="Times New Roman"/>
          <w:b/>
          <w:sz w:val="24"/>
          <w:szCs w:val="24"/>
        </w:rPr>
        <w:t xml:space="preserve">           </w:t>
      </w:r>
      <w:r w:rsidR="002B2441">
        <w:rPr>
          <w:rFonts w:ascii="Times New Roman" w:hAnsi="Times New Roman" w:cs="Times New Roman"/>
          <w:b/>
          <w:sz w:val="24"/>
          <w:szCs w:val="24"/>
        </w:rPr>
        <w:t xml:space="preserve">           </w:t>
      </w:r>
      <w:r w:rsidR="00250A46">
        <w:rPr>
          <w:rFonts w:ascii="Times New Roman" w:hAnsi="Times New Roman" w:cs="Times New Roman"/>
          <w:b/>
          <w:sz w:val="24"/>
          <w:szCs w:val="24"/>
        </w:rPr>
        <w:t xml:space="preserve">                           </w:t>
      </w:r>
      <w:r w:rsidR="002B2441">
        <w:rPr>
          <w:rFonts w:ascii="Times New Roman" w:hAnsi="Times New Roman" w:cs="Times New Roman"/>
          <w:b/>
          <w:sz w:val="24"/>
          <w:szCs w:val="24"/>
        </w:rPr>
        <w:t xml:space="preserve">  </w:t>
      </w:r>
      <w:r w:rsidR="00480283">
        <w:rPr>
          <w:rFonts w:ascii="Times New Roman" w:hAnsi="Times New Roman" w:cs="Times New Roman"/>
          <w:b/>
          <w:sz w:val="24"/>
          <w:szCs w:val="24"/>
        </w:rPr>
        <w:t xml:space="preserve">           </w:t>
      </w:r>
      <w:r>
        <w:rPr>
          <w:noProof/>
          <w:sz w:val="2"/>
          <w:szCs w:val="2"/>
          <w:lang w:eastAsia="fr-FR"/>
        </w:rPr>
        <w:t xml:space="preserve"> </w:t>
      </w:r>
      <w:r w:rsidR="00480283">
        <w:rPr>
          <w:rFonts w:ascii="Times New Roman" w:hAnsi="Times New Roman" w:cs="Times New Roman"/>
          <w:b/>
          <w:sz w:val="24"/>
          <w:szCs w:val="24"/>
        </w:rPr>
        <w:t xml:space="preserve"> </w:t>
      </w:r>
      <w:r>
        <w:rPr>
          <w:noProof/>
          <w:sz w:val="2"/>
          <w:szCs w:val="2"/>
          <w:lang w:eastAsia="fr-FR"/>
        </w:rPr>
        <w:drawing>
          <wp:inline distT="0" distB="0" distL="0" distR="0" wp14:anchorId="6D0F8E65" wp14:editId="08D6B60D">
            <wp:extent cx="1483995" cy="1493520"/>
            <wp:effectExtent l="0" t="0" r="1905" b="0"/>
            <wp:docPr id="1" name="Image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3995" cy="1493520"/>
                    </a:xfrm>
                    <a:prstGeom prst="rect">
                      <a:avLst/>
                    </a:prstGeom>
                    <a:solidFill>
                      <a:srgbClr val="00FFFF"/>
                    </a:solidFill>
                    <a:ln>
                      <a:noFill/>
                    </a:ln>
                  </pic:spPr>
                </pic:pic>
              </a:graphicData>
            </a:graphic>
          </wp:inline>
        </w:drawing>
      </w:r>
    </w:p>
    <w:p w14:paraId="5A35C2A2" w14:textId="77777777" w:rsidR="00480283" w:rsidRDefault="00480283" w:rsidP="00580E02">
      <w:pPr>
        <w:pStyle w:val="Sansinterligne"/>
        <w:pBdr>
          <w:between w:val="single" w:sz="4" w:space="1" w:color="auto"/>
        </w:pBdr>
        <w:rPr>
          <w:rFonts w:ascii="Times New Roman" w:hAnsi="Times New Roman" w:cs="Times New Roman"/>
          <w:b/>
          <w:sz w:val="24"/>
          <w:szCs w:val="24"/>
        </w:rPr>
      </w:pPr>
    </w:p>
    <w:p w14:paraId="62A56658" w14:textId="77777777" w:rsidR="00C62497" w:rsidRPr="00C62497" w:rsidRDefault="00C62497" w:rsidP="00946F86">
      <w:pPr>
        <w:pStyle w:val="Sansinterligne"/>
        <w:rPr>
          <w:rFonts w:ascii="Times New Roman" w:hAnsi="Times New Roman" w:cs="Times New Roman"/>
          <w:sz w:val="32"/>
          <w:szCs w:val="32"/>
        </w:rPr>
      </w:pPr>
    </w:p>
    <w:p w14:paraId="27520AF4" w14:textId="412B10AF" w:rsidR="00946F86" w:rsidRPr="00946F86" w:rsidRDefault="00227331" w:rsidP="00946F86">
      <w:pPr>
        <w:jc w:val="center"/>
        <w:rPr>
          <w:rFonts w:asciiTheme="majorHAnsi" w:hAnsiTheme="majorHAnsi" w:cs="Aharoni"/>
          <w:b/>
          <w:color w:val="0070C0"/>
          <w:sz w:val="56"/>
          <w:szCs w:val="56"/>
        </w:rPr>
      </w:pPr>
      <w:r w:rsidRPr="00946F86">
        <w:rPr>
          <w:rFonts w:asciiTheme="majorHAnsi" w:hAnsiTheme="majorHAnsi" w:cs="Aharoni"/>
          <w:b/>
          <w:color w:val="0070C0"/>
          <w:sz w:val="56"/>
          <w:szCs w:val="56"/>
        </w:rPr>
        <w:t>« La circulation des automobilistes en Europe »</w:t>
      </w:r>
    </w:p>
    <w:p w14:paraId="7DA0F4C4" w14:textId="2AB23AF8" w:rsidR="00BF091A" w:rsidRDefault="00BF091A" w:rsidP="00227331">
      <w:pPr>
        <w:spacing w:after="0" w:line="240" w:lineRule="auto"/>
        <w:jc w:val="center"/>
        <w:rPr>
          <w:rFonts w:ascii="Times New Roman" w:hAnsi="Times New Roman" w:cs="Times New Roman"/>
          <w:b/>
          <w:i/>
          <w:sz w:val="24"/>
          <w:szCs w:val="24"/>
        </w:rPr>
      </w:pPr>
      <w:r w:rsidRPr="005B5918">
        <w:rPr>
          <w:rFonts w:ascii="Times New Roman" w:hAnsi="Times New Roman" w:cs="Times New Roman"/>
          <w:b/>
          <w:i/>
          <w:sz w:val="24"/>
          <w:szCs w:val="24"/>
        </w:rPr>
        <w:t>Mercredi 20 septembre 2017</w:t>
      </w:r>
    </w:p>
    <w:p w14:paraId="7B54B328" w14:textId="77777777" w:rsidR="00946F86" w:rsidRPr="005B5918" w:rsidRDefault="00946F86" w:rsidP="00227331">
      <w:pPr>
        <w:spacing w:after="0" w:line="240" w:lineRule="auto"/>
        <w:jc w:val="center"/>
        <w:rPr>
          <w:rFonts w:ascii="Times New Roman" w:hAnsi="Times New Roman" w:cs="Times New Roman"/>
          <w:b/>
          <w:i/>
          <w:sz w:val="24"/>
          <w:szCs w:val="24"/>
        </w:rPr>
      </w:pPr>
    </w:p>
    <w:p w14:paraId="68C7F4D0" w14:textId="77777777" w:rsidR="00227331" w:rsidRPr="005B5918" w:rsidRDefault="00227331" w:rsidP="004E62BC">
      <w:pPr>
        <w:spacing w:after="0"/>
        <w:jc w:val="center"/>
        <w:rPr>
          <w:rFonts w:ascii="Times New Roman" w:hAnsi="Times New Roman" w:cs="Times New Roman"/>
          <w:b/>
          <w:i/>
          <w:sz w:val="24"/>
          <w:szCs w:val="24"/>
        </w:rPr>
      </w:pPr>
    </w:p>
    <w:p w14:paraId="2C52640E" w14:textId="612CB0FE" w:rsidR="00BF1B49" w:rsidRDefault="00946F86" w:rsidP="00910F1F">
      <w:pPr>
        <w:pStyle w:val="Paragraphedeliste"/>
        <w:spacing w:after="0"/>
        <w:rPr>
          <w:rFonts w:ascii="Times New Roman" w:hAnsi="Times New Roman" w:cs="Times New Roman"/>
          <w:sz w:val="24"/>
          <w:szCs w:val="24"/>
        </w:rPr>
      </w:pPr>
      <w:r>
        <w:rPr>
          <w:rFonts w:ascii="Times New Roman" w:hAnsi="Times New Roman" w:cs="Times New Roman"/>
          <w:sz w:val="24"/>
          <w:szCs w:val="24"/>
        </w:rPr>
        <w:t xml:space="preserve">Université Paris II – Panthéon-Assas </w:t>
      </w:r>
      <w:r w:rsidR="00BF1B49">
        <w:rPr>
          <w:rFonts w:ascii="Times New Roman" w:hAnsi="Times New Roman" w:cs="Times New Roman"/>
          <w:sz w:val="24"/>
          <w:szCs w:val="24"/>
        </w:rPr>
        <w:t xml:space="preserve">                                                        </w:t>
      </w:r>
      <w:r>
        <w:rPr>
          <w:rFonts w:ascii="Times New Roman" w:hAnsi="Times New Roman" w:cs="Times New Roman"/>
          <w:sz w:val="24"/>
          <w:szCs w:val="24"/>
        </w:rPr>
        <w:t xml:space="preserve">                    </w:t>
      </w:r>
      <w:r w:rsidR="00BF1B49">
        <w:rPr>
          <w:rFonts w:ascii="Times New Roman" w:hAnsi="Times New Roman" w:cs="Times New Roman"/>
          <w:sz w:val="24"/>
          <w:szCs w:val="24"/>
        </w:rPr>
        <w:t xml:space="preserve"> </w:t>
      </w:r>
      <w:r>
        <w:rPr>
          <w:rFonts w:ascii="Times New Roman" w:hAnsi="Times New Roman" w:cs="Times New Roman"/>
          <w:sz w:val="24"/>
          <w:szCs w:val="24"/>
        </w:rPr>
        <w:t xml:space="preserve"> </w:t>
      </w:r>
      <w:r w:rsidR="00BF1B49">
        <w:rPr>
          <w:rFonts w:ascii="Times New Roman" w:hAnsi="Times New Roman" w:cs="Times New Roman"/>
          <w:sz w:val="24"/>
          <w:szCs w:val="24"/>
        </w:rPr>
        <w:t xml:space="preserve">Renseignements et inscriptions : </w:t>
      </w:r>
    </w:p>
    <w:p w14:paraId="1E0BE4FB" w14:textId="2793839C" w:rsidR="00227331" w:rsidRDefault="00BF1B49" w:rsidP="00910F1F">
      <w:pPr>
        <w:pStyle w:val="Paragraphedeliste"/>
        <w:spacing w:after="0"/>
        <w:rPr>
          <w:rFonts w:ascii="Times New Roman" w:hAnsi="Times New Roman" w:cs="Times New Roman"/>
          <w:sz w:val="24"/>
          <w:szCs w:val="24"/>
        </w:rPr>
      </w:pPr>
      <w:r>
        <w:rPr>
          <w:rFonts w:ascii="Times New Roman" w:hAnsi="Times New Roman" w:cs="Times New Roman"/>
          <w:sz w:val="24"/>
          <w:szCs w:val="24"/>
        </w:rPr>
        <w:t xml:space="preserve">Centre de droit européen                                                                  </w:t>
      </w:r>
      <w:r w:rsidR="00946F86">
        <w:rPr>
          <w:rFonts w:ascii="Times New Roman" w:hAnsi="Times New Roman" w:cs="Times New Roman"/>
          <w:sz w:val="24"/>
          <w:szCs w:val="24"/>
        </w:rPr>
        <w:t xml:space="preserve">                                </w:t>
      </w:r>
      <w:r>
        <w:rPr>
          <w:rFonts w:ascii="Times New Roman" w:hAnsi="Times New Roman" w:cs="Times New Roman"/>
          <w:sz w:val="24"/>
          <w:szCs w:val="24"/>
        </w:rPr>
        <w:t xml:space="preserve">Bernadette </w:t>
      </w:r>
      <w:proofErr w:type="spellStart"/>
      <w:r>
        <w:rPr>
          <w:rFonts w:ascii="Times New Roman" w:hAnsi="Times New Roman" w:cs="Times New Roman"/>
          <w:sz w:val="24"/>
          <w:szCs w:val="24"/>
        </w:rPr>
        <w:t>Lafon</w:t>
      </w:r>
      <w:proofErr w:type="spellEnd"/>
    </w:p>
    <w:p w14:paraId="0621201D" w14:textId="0A8ED865" w:rsidR="004E62BC" w:rsidRDefault="00BF1B49" w:rsidP="00910F1F">
      <w:pPr>
        <w:pStyle w:val="Paragraphedeliste"/>
        <w:rPr>
          <w:rFonts w:ascii="Times New Roman" w:hAnsi="Times New Roman" w:cs="Times New Roman"/>
          <w:sz w:val="24"/>
          <w:szCs w:val="24"/>
        </w:rPr>
      </w:pPr>
      <w:r>
        <w:rPr>
          <w:rFonts w:ascii="Times New Roman" w:hAnsi="Times New Roman" w:cs="Times New Roman"/>
          <w:sz w:val="24"/>
          <w:szCs w:val="24"/>
        </w:rPr>
        <w:t xml:space="preserve">Amphithéâtre  </w:t>
      </w:r>
      <w:r w:rsidR="00946F86">
        <w:rPr>
          <w:rFonts w:ascii="Times New Roman" w:hAnsi="Times New Roman" w:cs="Times New Roman"/>
          <w:sz w:val="24"/>
          <w:szCs w:val="24"/>
        </w:rPr>
        <w:t>- 1</w:t>
      </w:r>
      <w:r w:rsidR="00946F86" w:rsidRPr="00946F86">
        <w:rPr>
          <w:rFonts w:ascii="Times New Roman" w:hAnsi="Times New Roman" w:cs="Times New Roman"/>
          <w:sz w:val="24"/>
          <w:szCs w:val="24"/>
          <w:vertAlign w:val="superscript"/>
        </w:rPr>
        <w:t>er</w:t>
      </w:r>
      <w:r w:rsidR="00946F86">
        <w:rPr>
          <w:rFonts w:ascii="Times New Roman" w:hAnsi="Times New Roman" w:cs="Times New Roman"/>
          <w:sz w:val="24"/>
          <w:szCs w:val="24"/>
        </w:rPr>
        <w:t xml:space="preserve"> étage</w:t>
      </w:r>
      <w:r>
        <w:rPr>
          <w:rFonts w:ascii="Times New Roman" w:hAnsi="Times New Roman" w:cs="Times New Roman"/>
          <w:sz w:val="24"/>
          <w:szCs w:val="24"/>
        </w:rPr>
        <w:t xml:space="preserve">                                                                                 </w:t>
      </w:r>
      <w:r w:rsidR="00946F86">
        <w:rPr>
          <w:rFonts w:ascii="Times New Roman" w:hAnsi="Times New Roman" w:cs="Times New Roman"/>
          <w:sz w:val="24"/>
          <w:szCs w:val="24"/>
        </w:rPr>
        <w:t xml:space="preserve">               </w:t>
      </w:r>
      <w:r>
        <w:rPr>
          <w:rFonts w:ascii="Times New Roman" w:hAnsi="Times New Roman" w:cs="Times New Roman"/>
          <w:sz w:val="24"/>
          <w:szCs w:val="24"/>
        </w:rPr>
        <w:t xml:space="preserve"> </w:t>
      </w:r>
      <w:r w:rsidR="00946F86">
        <w:rPr>
          <w:rFonts w:ascii="Times New Roman" w:hAnsi="Times New Roman" w:cs="Times New Roman"/>
          <w:sz w:val="24"/>
          <w:szCs w:val="24"/>
        </w:rPr>
        <w:t xml:space="preserve"> </w:t>
      </w:r>
      <w:r>
        <w:rPr>
          <w:rFonts w:ascii="Times New Roman" w:hAnsi="Times New Roman" w:cs="Times New Roman"/>
          <w:sz w:val="24"/>
          <w:szCs w:val="24"/>
        </w:rPr>
        <w:t>Tél. : 01 44 39 86 32</w:t>
      </w:r>
    </w:p>
    <w:p w14:paraId="7B69F180" w14:textId="319228AA" w:rsidR="00946F86" w:rsidRDefault="00227331" w:rsidP="00946F86">
      <w:pPr>
        <w:pStyle w:val="Paragraphedeliste"/>
        <w:jc w:val="both"/>
        <w:rPr>
          <w:rFonts w:ascii="Times New Roman" w:hAnsi="Times New Roman" w:cs="Times New Roman"/>
          <w:sz w:val="24"/>
          <w:szCs w:val="24"/>
        </w:rPr>
      </w:pPr>
      <w:r w:rsidRPr="00910F1F">
        <w:rPr>
          <w:rFonts w:ascii="Times New Roman" w:hAnsi="Times New Roman" w:cs="Times New Roman"/>
          <w:sz w:val="24"/>
          <w:szCs w:val="24"/>
        </w:rPr>
        <w:t>28, rue Saint-Guillaume</w:t>
      </w:r>
      <w:r w:rsidR="00910F1F">
        <w:rPr>
          <w:rFonts w:ascii="Times New Roman" w:hAnsi="Times New Roman" w:cs="Times New Roman"/>
          <w:sz w:val="24"/>
          <w:szCs w:val="24"/>
        </w:rPr>
        <w:t xml:space="preserve"> -</w:t>
      </w:r>
      <w:r w:rsidRPr="00910F1F">
        <w:rPr>
          <w:rFonts w:ascii="Times New Roman" w:hAnsi="Times New Roman" w:cs="Times New Roman"/>
          <w:sz w:val="24"/>
          <w:szCs w:val="24"/>
        </w:rPr>
        <w:t>75007 PARIS</w:t>
      </w:r>
      <w:r w:rsidR="00BF1B49">
        <w:rPr>
          <w:rFonts w:ascii="Times New Roman" w:hAnsi="Times New Roman" w:cs="Times New Roman"/>
          <w:sz w:val="24"/>
          <w:szCs w:val="24"/>
        </w:rPr>
        <w:t xml:space="preserve">                                                                   </w:t>
      </w:r>
      <w:r w:rsidR="00946F86">
        <w:rPr>
          <w:rFonts w:ascii="Times New Roman" w:hAnsi="Times New Roman" w:cs="Times New Roman"/>
          <w:sz w:val="24"/>
          <w:szCs w:val="24"/>
        </w:rPr>
        <w:t xml:space="preserve"> </w:t>
      </w:r>
      <w:r w:rsidR="00BF1B49">
        <w:rPr>
          <w:rFonts w:ascii="Times New Roman" w:hAnsi="Times New Roman" w:cs="Times New Roman"/>
          <w:sz w:val="24"/>
          <w:szCs w:val="24"/>
        </w:rPr>
        <w:t xml:space="preserve"> Courriel : </w:t>
      </w:r>
      <w:hyperlink r:id="rId9" w:history="1">
        <w:r w:rsidR="00A43015" w:rsidRPr="004460B2">
          <w:rPr>
            <w:rStyle w:val="Lienhypertexte"/>
            <w:rFonts w:ascii="Times New Roman" w:hAnsi="Times New Roman" w:cs="Times New Roman"/>
            <w:sz w:val="24"/>
            <w:szCs w:val="24"/>
          </w:rPr>
          <w:t>bernadette.lafon@u-paris2.f</w:t>
        </w:r>
      </w:hyperlink>
      <w:r w:rsidR="00415BBF">
        <w:rPr>
          <w:rStyle w:val="Lienhypertexte"/>
          <w:rFonts w:ascii="Times New Roman" w:hAnsi="Times New Roman" w:cs="Times New Roman"/>
          <w:sz w:val="24"/>
          <w:szCs w:val="24"/>
        </w:rPr>
        <w:t>r</w:t>
      </w:r>
    </w:p>
    <w:p w14:paraId="5B9409B7" w14:textId="77777777" w:rsidR="00A43015" w:rsidRPr="00946F86" w:rsidRDefault="00A43015" w:rsidP="00946F86">
      <w:pPr>
        <w:pStyle w:val="Paragraphedeliste"/>
        <w:jc w:val="both"/>
        <w:rPr>
          <w:rStyle w:val="Lienhypertexte"/>
          <w:rFonts w:ascii="Times New Roman" w:hAnsi="Times New Roman" w:cs="Times New Roman"/>
          <w:sz w:val="24"/>
          <w:szCs w:val="24"/>
        </w:rPr>
      </w:pPr>
    </w:p>
    <w:p w14:paraId="23C73C00" w14:textId="77777777" w:rsidR="00BF1B49" w:rsidRPr="00946F86" w:rsidRDefault="00BF1B49" w:rsidP="00BF1B49">
      <w:pPr>
        <w:pStyle w:val="Paragraphedeliste"/>
        <w:jc w:val="both"/>
        <w:rPr>
          <w:rFonts w:ascii="Times New Roman" w:hAnsi="Times New Roman" w:cs="Times New Roman"/>
          <w:b/>
          <w:i/>
          <w:color w:val="0000FF" w:themeColor="hyperlink"/>
          <w:sz w:val="24"/>
          <w:szCs w:val="24"/>
          <w:u w:val="single"/>
        </w:rPr>
      </w:pPr>
    </w:p>
    <w:p w14:paraId="257FA69A" w14:textId="40958ABD" w:rsidR="00A06506" w:rsidRPr="00BD140C" w:rsidRDefault="00BF1B49" w:rsidP="00BD140C">
      <w:pPr>
        <w:pStyle w:val="Paragraphedeliste"/>
        <w:jc w:val="both"/>
        <w:rPr>
          <w:rFonts w:ascii="Times New Roman" w:hAnsi="Times New Roman" w:cs="Times New Roman"/>
          <w:b/>
          <w:i/>
          <w:sz w:val="24"/>
          <w:szCs w:val="24"/>
        </w:rPr>
      </w:pPr>
      <w:r w:rsidRPr="00946F86">
        <w:rPr>
          <w:rFonts w:ascii="Times New Roman" w:hAnsi="Times New Roman" w:cs="Times New Roman"/>
          <w:b/>
          <w:i/>
          <w:sz w:val="24"/>
          <w:szCs w:val="24"/>
        </w:rPr>
        <w:t>NB : La journée s’inscrit dans le cadre de l</w:t>
      </w:r>
      <w:r w:rsidR="00B10505">
        <w:rPr>
          <w:rFonts w:ascii="Times New Roman" w:hAnsi="Times New Roman" w:cs="Times New Roman"/>
          <w:b/>
          <w:i/>
          <w:sz w:val="24"/>
          <w:szCs w:val="24"/>
        </w:rPr>
        <w:t>a formation continue des avocats</w:t>
      </w:r>
    </w:p>
    <w:p w14:paraId="545DD569" w14:textId="77777777" w:rsidR="00A06506" w:rsidRDefault="00A06506" w:rsidP="004E62BC">
      <w:pPr>
        <w:pStyle w:val="Paragraphedeliste"/>
        <w:jc w:val="both"/>
        <w:rPr>
          <w:rFonts w:ascii="Times New Roman" w:hAnsi="Times New Roman" w:cs="Times New Roman"/>
          <w:sz w:val="24"/>
          <w:szCs w:val="24"/>
        </w:rPr>
      </w:pPr>
    </w:p>
    <w:p w14:paraId="2ED110D6" w14:textId="77777777" w:rsidR="00A06506" w:rsidRPr="004E62BC" w:rsidRDefault="00A06506" w:rsidP="004E62BC">
      <w:pPr>
        <w:pStyle w:val="Paragraphedeliste"/>
        <w:jc w:val="both"/>
        <w:rPr>
          <w:rFonts w:ascii="Times New Roman" w:hAnsi="Times New Roman" w:cs="Times New Roman"/>
          <w:sz w:val="24"/>
          <w:szCs w:val="24"/>
        </w:rPr>
      </w:pPr>
    </w:p>
    <w:p w14:paraId="4532F491" w14:textId="77777777" w:rsidR="00BF091A" w:rsidRDefault="00BF091A" w:rsidP="00B10505">
      <w:pPr>
        <w:rPr>
          <w:rFonts w:ascii="Times New Roman" w:hAnsi="Times New Roman" w:cs="Times New Roman"/>
          <w:sz w:val="24"/>
          <w:szCs w:val="24"/>
        </w:rPr>
      </w:pPr>
    </w:p>
    <w:p w14:paraId="5686BCDA" w14:textId="77777777" w:rsidR="009058B7" w:rsidRDefault="009058B7" w:rsidP="009058B7">
      <w:pPr>
        <w:pStyle w:val="Paragraphedeliste"/>
        <w:jc w:val="both"/>
        <w:rPr>
          <w:rFonts w:ascii="Times New Roman" w:hAnsi="Times New Roman" w:cs="Times New Roman"/>
          <w:sz w:val="24"/>
          <w:szCs w:val="24"/>
        </w:rPr>
      </w:pPr>
      <w:r w:rsidRPr="008406B9">
        <w:rPr>
          <w:rFonts w:ascii="Times New Roman" w:hAnsi="Times New Roman" w:cs="Times New Roman"/>
          <w:sz w:val="24"/>
          <w:szCs w:val="24"/>
        </w:rPr>
        <w:t>Généralement étudiée de manière classique au regard des droits d’entrée, de séjour et d’intégration sur le territoire des Etats membres de l’Union européenne, la libre circulation des personnes doit également être examinée en tenant compte des principaux moyens de déplacement des personnes en Europe et tout particulièrement, le premier d’entre eux, l’automobile.</w:t>
      </w:r>
    </w:p>
    <w:p w14:paraId="5D6696E8" w14:textId="77777777" w:rsidR="00F84B60" w:rsidRPr="008406B9" w:rsidRDefault="00F84B60" w:rsidP="009058B7">
      <w:pPr>
        <w:pStyle w:val="Paragraphedeliste"/>
        <w:jc w:val="both"/>
        <w:rPr>
          <w:rFonts w:ascii="Times New Roman" w:hAnsi="Times New Roman" w:cs="Times New Roman"/>
          <w:sz w:val="24"/>
          <w:szCs w:val="24"/>
        </w:rPr>
      </w:pPr>
    </w:p>
    <w:p w14:paraId="0A07D4EF" w14:textId="77777777" w:rsidR="009058B7" w:rsidRDefault="009058B7" w:rsidP="009058B7">
      <w:pPr>
        <w:pStyle w:val="Paragraphedeliste"/>
        <w:jc w:val="both"/>
        <w:rPr>
          <w:rFonts w:ascii="Times New Roman" w:hAnsi="Times New Roman" w:cs="Times New Roman"/>
          <w:sz w:val="24"/>
          <w:szCs w:val="24"/>
        </w:rPr>
      </w:pPr>
      <w:r w:rsidRPr="008406B9">
        <w:rPr>
          <w:rFonts w:ascii="Times New Roman" w:hAnsi="Times New Roman" w:cs="Times New Roman"/>
          <w:sz w:val="24"/>
          <w:szCs w:val="24"/>
        </w:rPr>
        <w:t>En accédant par les voies routières ou autoroutières aux frontières de l’Union européenne, les ressortissants des Etats tiers qui se déplacent en automobile sont-ils susceptibles de subir des contrôles efficaces et contraignants ?</w:t>
      </w:r>
    </w:p>
    <w:p w14:paraId="43B8257D" w14:textId="77777777" w:rsidR="00F84B60" w:rsidRPr="008406B9" w:rsidRDefault="00F84B60" w:rsidP="009058B7">
      <w:pPr>
        <w:pStyle w:val="Paragraphedeliste"/>
        <w:jc w:val="both"/>
        <w:rPr>
          <w:rFonts w:ascii="Times New Roman" w:hAnsi="Times New Roman" w:cs="Times New Roman"/>
          <w:sz w:val="24"/>
          <w:szCs w:val="24"/>
        </w:rPr>
      </w:pPr>
    </w:p>
    <w:p w14:paraId="69809137" w14:textId="77777777" w:rsidR="009058B7" w:rsidRDefault="009058B7" w:rsidP="009058B7">
      <w:pPr>
        <w:pStyle w:val="Paragraphedeliste"/>
        <w:jc w:val="both"/>
        <w:rPr>
          <w:rFonts w:ascii="Times New Roman" w:hAnsi="Times New Roman" w:cs="Times New Roman"/>
          <w:sz w:val="24"/>
          <w:szCs w:val="24"/>
        </w:rPr>
      </w:pPr>
      <w:r w:rsidRPr="008406B9">
        <w:rPr>
          <w:rFonts w:ascii="Times New Roman" w:hAnsi="Times New Roman" w:cs="Times New Roman"/>
          <w:sz w:val="24"/>
          <w:szCs w:val="24"/>
        </w:rPr>
        <w:t>L’intégration d’un ressortissant d’un Etat tiers ou de l’Union européenne sur le territoire d’un Etat membre nécessite souvent de pouvoir s’y déplacer en automobile sans entrave injustifiée. Comment est alors opérée la reconnaissance des permis de conduire et l’homologation des automobiles ? De telles exigences sont-elles susceptibles d’entraver la libre circulation des personnes de manière adéquate ?</w:t>
      </w:r>
    </w:p>
    <w:p w14:paraId="65DF7C56" w14:textId="77777777" w:rsidR="007548E3" w:rsidRPr="008406B9" w:rsidRDefault="007548E3" w:rsidP="009058B7">
      <w:pPr>
        <w:pStyle w:val="Paragraphedeliste"/>
        <w:jc w:val="both"/>
        <w:rPr>
          <w:rFonts w:ascii="Times New Roman" w:hAnsi="Times New Roman" w:cs="Times New Roman"/>
          <w:sz w:val="24"/>
          <w:szCs w:val="24"/>
        </w:rPr>
      </w:pPr>
    </w:p>
    <w:p w14:paraId="044FD442" w14:textId="77777777" w:rsidR="009058B7" w:rsidRDefault="009058B7" w:rsidP="009058B7">
      <w:pPr>
        <w:pStyle w:val="Paragraphedeliste"/>
        <w:jc w:val="both"/>
        <w:rPr>
          <w:rFonts w:ascii="Times New Roman" w:hAnsi="Times New Roman" w:cs="Times New Roman"/>
          <w:sz w:val="24"/>
          <w:szCs w:val="24"/>
        </w:rPr>
      </w:pPr>
      <w:r w:rsidRPr="008406B9">
        <w:rPr>
          <w:rFonts w:ascii="Times New Roman" w:hAnsi="Times New Roman" w:cs="Times New Roman"/>
          <w:sz w:val="24"/>
          <w:szCs w:val="24"/>
        </w:rPr>
        <w:t>La fiscalité applicable à la possession et à l’usage d’une automobile et les contraintes imposées en matière d’assurance peuvent-elles constituer des entraves à l’intégration des citoyens européens sur le territoire d’Etats membres de l’Union européenne ?</w:t>
      </w:r>
    </w:p>
    <w:p w14:paraId="49B1D0A6" w14:textId="77777777" w:rsidR="007548E3" w:rsidRPr="008406B9" w:rsidRDefault="007548E3" w:rsidP="009058B7">
      <w:pPr>
        <w:pStyle w:val="Paragraphedeliste"/>
        <w:jc w:val="both"/>
        <w:rPr>
          <w:rFonts w:ascii="Times New Roman" w:hAnsi="Times New Roman" w:cs="Times New Roman"/>
          <w:sz w:val="24"/>
          <w:szCs w:val="24"/>
        </w:rPr>
      </w:pPr>
    </w:p>
    <w:p w14:paraId="058EA353" w14:textId="77777777" w:rsidR="009058B7" w:rsidRDefault="009058B7" w:rsidP="009058B7">
      <w:pPr>
        <w:pStyle w:val="Paragraphedeliste"/>
        <w:jc w:val="both"/>
        <w:rPr>
          <w:rFonts w:ascii="Times New Roman" w:hAnsi="Times New Roman" w:cs="Times New Roman"/>
          <w:sz w:val="24"/>
          <w:szCs w:val="24"/>
        </w:rPr>
      </w:pPr>
      <w:r w:rsidRPr="008406B9">
        <w:rPr>
          <w:rFonts w:ascii="Times New Roman" w:hAnsi="Times New Roman" w:cs="Times New Roman"/>
          <w:sz w:val="24"/>
          <w:szCs w:val="24"/>
        </w:rPr>
        <w:t>Les contrôles liés à la sécurité routière et la répression des infractions peuvent porter atteinte à la libre circulation des personnes dans une mesure qu’il conviendra également d’apprécier.</w:t>
      </w:r>
    </w:p>
    <w:p w14:paraId="459E4F3D" w14:textId="77777777" w:rsidR="007548E3" w:rsidRPr="008406B9" w:rsidRDefault="007548E3" w:rsidP="009058B7">
      <w:pPr>
        <w:pStyle w:val="Paragraphedeliste"/>
        <w:jc w:val="both"/>
        <w:rPr>
          <w:rFonts w:ascii="Times New Roman" w:hAnsi="Times New Roman" w:cs="Times New Roman"/>
          <w:sz w:val="24"/>
          <w:szCs w:val="24"/>
        </w:rPr>
      </w:pPr>
    </w:p>
    <w:p w14:paraId="4C1C553C" w14:textId="77777777" w:rsidR="009058B7" w:rsidRPr="008406B9" w:rsidRDefault="009058B7" w:rsidP="009058B7">
      <w:pPr>
        <w:pStyle w:val="Paragraphedeliste"/>
        <w:jc w:val="both"/>
        <w:rPr>
          <w:rFonts w:ascii="Times New Roman" w:hAnsi="Times New Roman" w:cs="Times New Roman"/>
          <w:sz w:val="24"/>
          <w:szCs w:val="24"/>
        </w:rPr>
      </w:pPr>
      <w:r w:rsidRPr="008406B9">
        <w:rPr>
          <w:rFonts w:ascii="Times New Roman" w:hAnsi="Times New Roman" w:cs="Times New Roman"/>
          <w:sz w:val="24"/>
          <w:szCs w:val="24"/>
        </w:rPr>
        <w:t>Cette journée d’étude devrait permettre d’examiner des questions juridiques mal connues qui peuvent avoir des effets importants dans la pratique des citoyens de l’Union européenne.</w:t>
      </w:r>
    </w:p>
    <w:p w14:paraId="0616B42D" w14:textId="77777777" w:rsidR="0043018C" w:rsidRDefault="0043018C" w:rsidP="009D3DA8">
      <w:pPr>
        <w:rPr>
          <w:rFonts w:ascii="Times New Roman" w:hAnsi="Times New Roman" w:cs="Times New Roman"/>
          <w:sz w:val="24"/>
          <w:szCs w:val="24"/>
        </w:rPr>
      </w:pPr>
    </w:p>
    <w:p w14:paraId="43F83D1E" w14:textId="77777777" w:rsidR="00BD140C" w:rsidRDefault="00BD140C" w:rsidP="009D3DA8">
      <w:pPr>
        <w:rPr>
          <w:rFonts w:ascii="Times New Roman" w:hAnsi="Times New Roman" w:cs="Times New Roman"/>
          <w:sz w:val="24"/>
          <w:szCs w:val="24"/>
        </w:rPr>
      </w:pPr>
    </w:p>
    <w:p w14:paraId="2487A6C0" w14:textId="77777777" w:rsidR="00F45142" w:rsidRDefault="00F45142" w:rsidP="00576BCA">
      <w:pPr>
        <w:spacing w:after="0"/>
        <w:jc w:val="both"/>
        <w:rPr>
          <w:rFonts w:ascii="Times New Roman" w:hAnsi="Times New Roman" w:cs="Times New Roman"/>
          <w:sz w:val="24"/>
          <w:szCs w:val="24"/>
        </w:rPr>
      </w:pPr>
    </w:p>
    <w:p w14:paraId="447DDFB5" w14:textId="1B42011D" w:rsidR="001D6023" w:rsidRPr="00C54E8F" w:rsidRDefault="00F45142" w:rsidP="00576BCA">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9</w:t>
      </w:r>
      <w:r w:rsidR="00C54E8F" w:rsidRPr="00C54E8F">
        <w:rPr>
          <w:rFonts w:ascii="Times New Roman" w:hAnsi="Times New Roman" w:cs="Times New Roman"/>
          <w:b/>
          <w:sz w:val="24"/>
          <w:szCs w:val="24"/>
        </w:rPr>
        <w:t xml:space="preserve"> h 00</w:t>
      </w:r>
      <w:r w:rsidR="00CC76EC">
        <w:rPr>
          <w:rFonts w:ascii="Times New Roman" w:hAnsi="Times New Roman" w:cs="Times New Roman"/>
          <w:b/>
          <w:sz w:val="24"/>
          <w:szCs w:val="24"/>
        </w:rPr>
        <w:t> :</w:t>
      </w:r>
    </w:p>
    <w:p w14:paraId="4027F4DD" w14:textId="77777777" w:rsidR="00C54E8F" w:rsidRDefault="00C54E8F" w:rsidP="00576BCA">
      <w:pPr>
        <w:spacing w:after="0"/>
        <w:jc w:val="both"/>
        <w:rPr>
          <w:rFonts w:ascii="Times New Roman" w:hAnsi="Times New Roman" w:cs="Times New Roman"/>
          <w:sz w:val="24"/>
          <w:szCs w:val="24"/>
        </w:rPr>
      </w:pPr>
    </w:p>
    <w:p w14:paraId="0B997357" w14:textId="7A0A3B59" w:rsidR="00950999" w:rsidRPr="00950999" w:rsidRDefault="00A06506" w:rsidP="00576BCA">
      <w:pPr>
        <w:spacing w:after="0"/>
        <w:jc w:val="both"/>
        <w:rPr>
          <w:rFonts w:ascii="Times New Roman" w:hAnsi="Times New Roman" w:cs="Times New Roman"/>
          <w:b/>
          <w:sz w:val="24"/>
          <w:szCs w:val="24"/>
        </w:rPr>
      </w:pPr>
      <w:r>
        <w:rPr>
          <w:rFonts w:ascii="Times New Roman" w:hAnsi="Times New Roman" w:cs="Times New Roman"/>
          <w:b/>
          <w:sz w:val="24"/>
          <w:szCs w:val="24"/>
        </w:rPr>
        <w:t>Intro</w:t>
      </w:r>
      <w:r w:rsidR="00AF7119" w:rsidRPr="004E62BC">
        <w:rPr>
          <w:rFonts w:ascii="Times New Roman" w:hAnsi="Times New Roman" w:cs="Times New Roman"/>
          <w:b/>
          <w:sz w:val="24"/>
          <w:szCs w:val="24"/>
        </w:rPr>
        <w:t xml:space="preserve">duction, </w:t>
      </w:r>
    </w:p>
    <w:p w14:paraId="7F9A5D40" w14:textId="5DCA53B7" w:rsidR="00AF7119" w:rsidRPr="00771D19" w:rsidRDefault="00771D19" w:rsidP="00771D1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50999" w:rsidRPr="00771D19">
        <w:rPr>
          <w:rFonts w:ascii="Times New Roman" w:hAnsi="Times New Roman" w:cs="Times New Roman"/>
          <w:sz w:val="24"/>
          <w:szCs w:val="24"/>
        </w:rPr>
        <w:t xml:space="preserve"> </w:t>
      </w:r>
      <w:proofErr w:type="gramStart"/>
      <w:r w:rsidR="00AF7119" w:rsidRPr="00771D19">
        <w:rPr>
          <w:rFonts w:ascii="Times New Roman" w:hAnsi="Times New Roman" w:cs="Times New Roman"/>
          <w:sz w:val="24"/>
          <w:szCs w:val="24"/>
        </w:rPr>
        <w:t>par</w:t>
      </w:r>
      <w:proofErr w:type="gramEnd"/>
      <w:r w:rsidR="00AF7119" w:rsidRPr="00771D19">
        <w:rPr>
          <w:rFonts w:ascii="Times New Roman" w:hAnsi="Times New Roman" w:cs="Times New Roman"/>
          <w:sz w:val="24"/>
          <w:szCs w:val="24"/>
        </w:rPr>
        <w:t xml:space="preserve"> Francesco </w:t>
      </w:r>
      <w:proofErr w:type="spellStart"/>
      <w:r w:rsidR="00AF7119" w:rsidRPr="00771D19">
        <w:rPr>
          <w:rFonts w:ascii="Times New Roman" w:hAnsi="Times New Roman" w:cs="Times New Roman"/>
          <w:sz w:val="24"/>
          <w:szCs w:val="24"/>
        </w:rPr>
        <w:t>Martucci</w:t>
      </w:r>
      <w:proofErr w:type="spellEnd"/>
      <w:r w:rsidR="00AF7119" w:rsidRPr="00771D19">
        <w:rPr>
          <w:rFonts w:ascii="Times New Roman" w:hAnsi="Times New Roman" w:cs="Times New Roman"/>
          <w:sz w:val="24"/>
          <w:szCs w:val="24"/>
        </w:rPr>
        <w:t xml:space="preserve"> et Fabrice Picod</w:t>
      </w:r>
      <w:r w:rsidR="00E6706D" w:rsidRPr="00771D19">
        <w:rPr>
          <w:rFonts w:ascii="Times New Roman" w:hAnsi="Times New Roman" w:cs="Times New Roman"/>
          <w:sz w:val="24"/>
          <w:szCs w:val="24"/>
        </w:rPr>
        <w:t>, P</w:t>
      </w:r>
      <w:r w:rsidR="00AC56BE" w:rsidRPr="00771D19">
        <w:rPr>
          <w:rFonts w:ascii="Times New Roman" w:hAnsi="Times New Roman" w:cs="Times New Roman"/>
          <w:sz w:val="24"/>
          <w:szCs w:val="24"/>
        </w:rPr>
        <w:t>rofesseurs à l’Université Panthéon-Assas</w:t>
      </w:r>
    </w:p>
    <w:p w14:paraId="5798B9FD" w14:textId="77777777" w:rsidR="004166AA" w:rsidRDefault="004166AA" w:rsidP="00576BCA">
      <w:pPr>
        <w:pStyle w:val="Paragraphedeliste"/>
        <w:spacing w:after="0"/>
        <w:jc w:val="both"/>
        <w:rPr>
          <w:rFonts w:ascii="Times New Roman" w:hAnsi="Times New Roman" w:cs="Times New Roman"/>
          <w:sz w:val="24"/>
          <w:szCs w:val="24"/>
        </w:rPr>
      </w:pPr>
    </w:p>
    <w:p w14:paraId="0F9A4D0D" w14:textId="77777777" w:rsidR="00B2765E" w:rsidRDefault="00B2765E" w:rsidP="00576BCA">
      <w:pPr>
        <w:pStyle w:val="Paragraphedeliste"/>
        <w:spacing w:after="0"/>
        <w:jc w:val="both"/>
        <w:rPr>
          <w:rFonts w:ascii="Times New Roman" w:hAnsi="Times New Roman" w:cs="Times New Roman"/>
          <w:sz w:val="24"/>
          <w:szCs w:val="24"/>
        </w:rPr>
      </w:pPr>
    </w:p>
    <w:p w14:paraId="18649CA7" w14:textId="4259F1B4" w:rsidR="00950999" w:rsidRPr="000261A0" w:rsidRDefault="004E62BC" w:rsidP="00AF061D">
      <w:pPr>
        <w:spacing w:after="0"/>
        <w:jc w:val="center"/>
        <w:rPr>
          <w:rFonts w:ascii="Times New Roman" w:hAnsi="Times New Roman" w:cs="Times New Roman"/>
          <w:sz w:val="24"/>
          <w:szCs w:val="24"/>
        </w:rPr>
      </w:pPr>
      <w:r w:rsidRPr="00950999">
        <w:rPr>
          <w:rFonts w:ascii="Times New Roman" w:hAnsi="Times New Roman" w:cs="Times New Roman"/>
          <w:b/>
          <w:sz w:val="24"/>
          <w:szCs w:val="24"/>
        </w:rPr>
        <w:t>Présidence</w:t>
      </w:r>
      <w:r w:rsidRPr="000261A0">
        <w:rPr>
          <w:rFonts w:ascii="Times New Roman" w:hAnsi="Times New Roman" w:cs="Times New Roman"/>
          <w:sz w:val="24"/>
          <w:szCs w:val="24"/>
        </w:rPr>
        <w:t> : Claude Blumann, Professeur émérite de l’Université Panthéon-Assas</w:t>
      </w:r>
    </w:p>
    <w:p w14:paraId="539BB492" w14:textId="77777777" w:rsidR="008406B9" w:rsidRPr="008406B9" w:rsidRDefault="0083617A" w:rsidP="004166AA">
      <w:pPr>
        <w:pStyle w:val="Paragraphedeliste"/>
        <w:pBdr>
          <w:bottom w:val="single" w:sz="4" w:space="1" w:color="auto"/>
        </w:pBdr>
        <w:spacing w:after="0"/>
        <w:jc w:val="center"/>
        <w:rPr>
          <w:rFonts w:ascii="Times New Roman" w:hAnsi="Times New Roman" w:cs="Times New Roman"/>
          <w:b/>
          <w:sz w:val="24"/>
          <w:szCs w:val="24"/>
        </w:rPr>
      </w:pPr>
      <w:r>
        <w:rPr>
          <w:rFonts w:ascii="Times New Roman" w:hAnsi="Times New Roman" w:cs="Times New Roman"/>
          <w:b/>
          <w:sz w:val="24"/>
          <w:szCs w:val="24"/>
        </w:rPr>
        <w:t>L’élimination des obstacles</w:t>
      </w:r>
    </w:p>
    <w:p w14:paraId="176B178A" w14:textId="777281B9" w:rsidR="00CA54D8" w:rsidRPr="00CA54D8" w:rsidRDefault="00CA54D8" w:rsidP="00576BCA">
      <w:pPr>
        <w:spacing w:after="0"/>
        <w:jc w:val="both"/>
        <w:rPr>
          <w:rFonts w:ascii="Times New Roman" w:hAnsi="Times New Roman" w:cs="Times New Roman"/>
          <w:b/>
          <w:sz w:val="24"/>
          <w:szCs w:val="24"/>
        </w:rPr>
      </w:pPr>
      <w:r>
        <w:rPr>
          <w:rFonts w:ascii="Times New Roman" w:hAnsi="Times New Roman" w:cs="Times New Roman"/>
          <w:b/>
          <w:sz w:val="24"/>
          <w:szCs w:val="24"/>
        </w:rPr>
        <w:t>L</w:t>
      </w:r>
      <w:r w:rsidR="0053757E">
        <w:rPr>
          <w:rFonts w:ascii="Times New Roman" w:hAnsi="Times New Roman" w:cs="Times New Roman"/>
          <w:b/>
          <w:sz w:val="24"/>
          <w:szCs w:val="24"/>
        </w:rPr>
        <w:t>a condition d</w:t>
      </w:r>
      <w:r>
        <w:rPr>
          <w:rFonts w:ascii="Times New Roman" w:hAnsi="Times New Roman" w:cs="Times New Roman"/>
          <w:b/>
          <w:sz w:val="24"/>
          <w:szCs w:val="24"/>
        </w:rPr>
        <w:t xml:space="preserve">’automobiliste, </w:t>
      </w:r>
      <w:r w:rsidR="0053757E">
        <w:rPr>
          <w:rFonts w:ascii="Times New Roman" w:hAnsi="Times New Roman" w:cs="Times New Roman"/>
          <w:b/>
          <w:sz w:val="24"/>
          <w:szCs w:val="24"/>
        </w:rPr>
        <w:t>entre</w:t>
      </w:r>
      <w:r>
        <w:rPr>
          <w:rFonts w:ascii="Times New Roman" w:hAnsi="Times New Roman" w:cs="Times New Roman"/>
          <w:b/>
          <w:sz w:val="24"/>
          <w:szCs w:val="24"/>
        </w:rPr>
        <w:t xml:space="preserve"> droits </w:t>
      </w:r>
      <w:r w:rsidR="0053757E">
        <w:rPr>
          <w:rFonts w:ascii="Times New Roman" w:hAnsi="Times New Roman" w:cs="Times New Roman"/>
          <w:b/>
          <w:sz w:val="24"/>
          <w:szCs w:val="24"/>
        </w:rPr>
        <w:t>et devoirs</w:t>
      </w:r>
      <w:r w:rsidR="00E402D5">
        <w:rPr>
          <w:rFonts w:ascii="Times New Roman" w:hAnsi="Times New Roman" w:cs="Times New Roman"/>
          <w:b/>
          <w:sz w:val="24"/>
          <w:szCs w:val="24"/>
        </w:rPr>
        <w:t xml:space="preserve"> </w:t>
      </w:r>
    </w:p>
    <w:p w14:paraId="0272BC17" w14:textId="578F85B3" w:rsidR="00CA54D8" w:rsidRDefault="00AA3EA5" w:rsidP="00576BCA">
      <w:pPr>
        <w:pStyle w:val="Paragraphedeliste"/>
        <w:spacing w:after="0"/>
        <w:jc w:val="both"/>
        <w:rPr>
          <w:rFonts w:ascii="Times New Roman" w:hAnsi="Times New Roman" w:cs="Times New Roman"/>
          <w:sz w:val="24"/>
          <w:szCs w:val="24"/>
        </w:rPr>
      </w:pPr>
      <w:r>
        <w:rPr>
          <w:rFonts w:ascii="Times New Roman" w:hAnsi="Times New Roman" w:cs="Times New Roman"/>
          <w:sz w:val="24"/>
          <w:szCs w:val="24"/>
        </w:rPr>
        <w:t>p</w:t>
      </w:r>
      <w:r w:rsidR="00E402D5">
        <w:rPr>
          <w:rFonts w:ascii="Times New Roman" w:hAnsi="Times New Roman" w:cs="Times New Roman"/>
          <w:sz w:val="24"/>
          <w:szCs w:val="24"/>
        </w:rPr>
        <w:t>ar Edouard Dubout</w:t>
      </w:r>
      <w:r w:rsidR="00E6706D">
        <w:rPr>
          <w:rFonts w:ascii="Times New Roman" w:hAnsi="Times New Roman" w:cs="Times New Roman"/>
          <w:sz w:val="24"/>
          <w:szCs w:val="24"/>
        </w:rPr>
        <w:t>, P</w:t>
      </w:r>
      <w:r w:rsidR="00A94741">
        <w:rPr>
          <w:rFonts w:ascii="Times New Roman" w:hAnsi="Times New Roman" w:cs="Times New Roman"/>
          <w:sz w:val="24"/>
          <w:szCs w:val="24"/>
        </w:rPr>
        <w:t xml:space="preserve">rofesseur à l’Université </w:t>
      </w:r>
      <w:bookmarkStart w:id="0" w:name="_GoBack"/>
      <w:bookmarkEnd w:id="0"/>
      <w:r w:rsidR="00A94741">
        <w:rPr>
          <w:rFonts w:ascii="Times New Roman" w:hAnsi="Times New Roman" w:cs="Times New Roman"/>
          <w:sz w:val="24"/>
          <w:szCs w:val="24"/>
        </w:rPr>
        <w:t>Panthéon-Assas</w:t>
      </w:r>
    </w:p>
    <w:p w14:paraId="06A65F41" w14:textId="77777777" w:rsidR="008406B9" w:rsidRPr="008406B9" w:rsidRDefault="008406B9" w:rsidP="00576BCA">
      <w:pPr>
        <w:pStyle w:val="Paragraphedeliste"/>
        <w:spacing w:after="0"/>
        <w:jc w:val="both"/>
        <w:rPr>
          <w:rFonts w:ascii="Times New Roman" w:hAnsi="Times New Roman" w:cs="Times New Roman"/>
          <w:sz w:val="24"/>
          <w:szCs w:val="24"/>
        </w:rPr>
      </w:pPr>
    </w:p>
    <w:p w14:paraId="37A0EA20" w14:textId="7EE77B5B" w:rsidR="00317365" w:rsidRPr="00CA54D8" w:rsidRDefault="00317365" w:rsidP="00576BCA">
      <w:pPr>
        <w:spacing w:after="0"/>
        <w:jc w:val="both"/>
        <w:rPr>
          <w:rFonts w:ascii="Times New Roman" w:hAnsi="Times New Roman" w:cs="Times New Roman"/>
          <w:b/>
          <w:sz w:val="24"/>
          <w:szCs w:val="24"/>
        </w:rPr>
      </w:pPr>
      <w:r w:rsidRPr="00CA54D8">
        <w:rPr>
          <w:rFonts w:ascii="Times New Roman" w:hAnsi="Times New Roman" w:cs="Times New Roman"/>
          <w:b/>
          <w:sz w:val="24"/>
          <w:szCs w:val="24"/>
        </w:rPr>
        <w:t>L’homologation des automobiles</w:t>
      </w:r>
    </w:p>
    <w:p w14:paraId="2E482E48" w14:textId="3E21E373" w:rsidR="00950999" w:rsidRPr="00950999" w:rsidRDefault="00317365" w:rsidP="001D6023">
      <w:pPr>
        <w:pStyle w:val="Paragraphedeliste"/>
        <w:rPr>
          <w:rFonts w:ascii="Times New Roman" w:hAnsi="Times New Roman" w:cs="Times New Roman"/>
          <w:sz w:val="24"/>
          <w:szCs w:val="24"/>
        </w:rPr>
      </w:pPr>
      <w:proofErr w:type="gramStart"/>
      <w:r w:rsidRPr="008406B9">
        <w:rPr>
          <w:rFonts w:ascii="Times New Roman" w:hAnsi="Times New Roman" w:cs="Times New Roman"/>
          <w:sz w:val="24"/>
          <w:szCs w:val="24"/>
        </w:rPr>
        <w:t>par</w:t>
      </w:r>
      <w:proofErr w:type="gramEnd"/>
      <w:r w:rsidRPr="008406B9">
        <w:rPr>
          <w:rFonts w:ascii="Times New Roman" w:hAnsi="Times New Roman" w:cs="Times New Roman"/>
          <w:sz w:val="24"/>
          <w:szCs w:val="24"/>
        </w:rPr>
        <w:t xml:space="preserve"> Fabienne </w:t>
      </w:r>
      <w:proofErr w:type="spellStart"/>
      <w:r w:rsidRPr="008406B9">
        <w:rPr>
          <w:rFonts w:ascii="Times New Roman" w:hAnsi="Times New Roman" w:cs="Times New Roman"/>
          <w:sz w:val="24"/>
          <w:szCs w:val="24"/>
        </w:rPr>
        <w:t>Peraldi-Leneuf</w:t>
      </w:r>
      <w:proofErr w:type="spellEnd"/>
      <w:r w:rsidRPr="008406B9">
        <w:rPr>
          <w:rFonts w:ascii="Times New Roman" w:hAnsi="Times New Roman" w:cs="Times New Roman"/>
          <w:sz w:val="24"/>
          <w:szCs w:val="24"/>
        </w:rPr>
        <w:t xml:space="preserve">, </w:t>
      </w:r>
      <w:r w:rsidR="00E6706D">
        <w:rPr>
          <w:rFonts w:ascii="Times New Roman" w:hAnsi="Times New Roman" w:cs="Times New Roman"/>
          <w:sz w:val="24"/>
          <w:szCs w:val="24"/>
        </w:rPr>
        <w:t>P</w:t>
      </w:r>
      <w:r w:rsidR="00A94741">
        <w:rPr>
          <w:rFonts w:ascii="Times New Roman" w:hAnsi="Times New Roman" w:cs="Times New Roman"/>
          <w:sz w:val="24"/>
          <w:szCs w:val="24"/>
        </w:rPr>
        <w:t>rofesseur à l’Université Panthéon-Sorbonne</w:t>
      </w:r>
    </w:p>
    <w:p w14:paraId="010E3CBF" w14:textId="77777777" w:rsidR="00614DAC" w:rsidRPr="00614DAC" w:rsidRDefault="004E62BC" w:rsidP="00CA54D8">
      <w:pPr>
        <w:jc w:val="both"/>
        <w:rPr>
          <w:rFonts w:ascii="Times New Roman" w:hAnsi="Times New Roman" w:cs="Times New Roman"/>
          <w:b/>
          <w:sz w:val="24"/>
          <w:szCs w:val="24"/>
        </w:rPr>
      </w:pPr>
      <w:r w:rsidRPr="00614DAC">
        <w:rPr>
          <w:rFonts w:ascii="Times New Roman" w:hAnsi="Times New Roman" w:cs="Times New Roman"/>
          <w:b/>
          <w:sz w:val="24"/>
          <w:szCs w:val="24"/>
        </w:rPr>
        <w:t>Discussion</w:t>
      </w:r>
    </w:p>
    <w:p w14:paraId="2224434B" w14:textId="6436E0B3" w:rsidR="00950999" w:rsidRPr="00250A46" w:rsidRDefault="00614DAC" w:rsidP="00CA54D8">
      <w:pPr>
        <w:jc w:val="both"/>
        <w:rPr>
          <w:rFonts w:ascii="Times New Roman" w:hAnsi="Times New Roman" w:cs="Times New Roman"/>
          <w:i/>
          <w:sz w:val="24"/>
          <w:szCs w:val="24"/>
        </w:rPr>
      </w:pPr>
      <w:r>
        <w:rPr>
          <w:rFonts w:ascii="Times New Roman" w:hAnsi="Times New Roman" w:cs="Times New Roman"/>
          <w:i/>
          <w:sz w:val="24"/>
          <w:szCs w:val="24"/>
        </w:rPr>
        <w:t>P</w:t>
      </w:r>
      <w:r w:rsidR="004E62BC" w:rsidRPr="00250A46">
        <w:rPr>
          <w:rFonts w:ascii="Times New Roman" w:hAnsi="Times New Roman" w:cs="Times New Roman"/>
          <w:i/>
          <w:sz w:val="24"/>
          <w:szCs w:val="24"/>
        </w:rPr>
        <w:t xml:space="preserve">ause </w:t>
      </w:r>
      <w:r w:rsidR="00950999" w:rsidRPr="00250A46">
        <w:rPr>
          <w:rFonts w:ascii="Times New Roman" w:hAnsi="Times New Roman" w:cs="Times New Roman"/>
          <w:i/>
          <w:sz w:val="24"/>
          <w:szCs w:val="24"/>
        </w:rPr>
        <w:t>–</w:t>
      </w:r>
      <w:r w:rsidR="004E62BC" w:rsidRPr="00250A46">
        <w:rPr>
          <w:rFonts w:ascii="Times New Roman" w:hAnsi="Times New Roman" w:cs="Times New Roman"/>
          <w:i/>
          <w:sz w:val="24"/>
          <w:szCs w:val="24"/>
        </w:rPr>
        <w:t xml:space="preserve"> café</w:t>
      </w:r>
    </w:p>
    <w:p w14:paraId="67FA6853" w14:textId="37C0D7DD" w:rsidR="00AF7119" w:rsidRPr="00CA54D8" w:rsidRDefault="00AF7119" w:rsidP="00576BCA">
      <w:pPr>
        <w:spacing w:after="0"/>
        <w:jc w:val="both"/>
        <w:rPr>
          <w:rFonts w:ascii="Times New Roman" w:hAnsi="Times New Roman" w:cs="Times New Roman"/>
          <w:b/>
          <w:sz w:val="24"/>
          <w:szCs w:val="24"/>
        </w:rPr>
      </w:pPr>
      <w:r w:rsidRPr="00CA54D8">
        <w:rPr>
          <w:rFonts w:ascii="Times New Roman" w:hAnsi="Times New Roman" w:cs="Times New Roman"/>
          <w:b/>
          <w:sz w:val="24"/>
          <w:szCs w:val="24"/>
        </w:rPr>
        <w:t>La reconnaissance des permis de conduire</w:t>
      </w:r>
    </w:p>
    <w:p w14:paraId="52F19D06" w14:textId="1D25397F" w:rsidR="008E66DE" w:rsidRPr="00576BCA" w:rsidRDefault="00AF7119" w:rsidP="00576BCA">
      <w:pPr>
        <w:pStyle w:val="Paragraphedeliste"/>
        <w:jc w:val="both"/>
        <w:rPr>
          <w:rFonts w:ascii="Times New Roman" w:hAnsi="Times New Roman" w:cs="Times New Roman"/>
          <w:sz w:val="24"/>
          <w:szCs w:val="24"/>
        </w:rPr>
      </w:pPr>
      <w:proofErr w:type="gramStart"/>
      <w:r w:rsidRPr="008406B9">
        <w:rPr>
          <w:rFonts w:ascii="Times New Roman" w:hAnsi="Times New Roman" w:cs="Times New Roman"/>
          <w:sz w:val="24"/>
          <w:szCs w:val="24"/>
        </w:rPr>
        <w:t>par</w:t>
      </w:r>
      <w:proofErr w:type="gramEnd"/>
      <w:r w:rsidRPr="008406B9">
        <w:rPr>
          <w:rFonts w:ascii="Times New Roman" w:hAnsi="Times New Roman" w:cs="Times New Roman"/>
          <w:sz w:val="24"/>
          <w:szCs w:val="24"/>
        </w:rPr>
        <w:t xml:space="preserve"> </w:t>
      </w:r>
      <w:r w:rsidR="00DA3F32">
        <w:rPr>
          <w:rFonts w:ascii="Times New Roman" w:hAnsi="Times New Roman" w:cs="Times New Roman"/>
          <w:sz w:val="24"/>
          <w:szCs w:val="24"/>
        </w:rPr>
        <w:t xml:space="preserve">Anne-Lucie </w:t>
      </w:r>
      <w:proofErr w:type="spellStart"/>
      <w:r w:rsidR="00DA3F32">
        <w:rPr>
          <w:rFonts w:ascii="Times New Roman" w:hAnsi="Times New Roman" w:cs="Times New Roman"/>
          <w:sz w:val="24"/>
          <w:szCs w:val="24"/>
        </w:rPr>
        <w:t>Snoy</w:t>
      </w:r>
      <w:proofErr w:type="spellEnd"/>
      <w:r w:rsidRPr="008406B9">
        <w:rPr>
          <w:rFonts w:ascii="Times New Roman" w:hAnsi="Times New Roman" w:cs="Times New Roman"/>
          <w:sz w:val="24"/>
          <w:szCs w:val="24"/>
        </w:rPr>
        <w:t xml:space="preserve">, </w:t>
      </w:r>
      <w:r w:rsidR="00E6706D">
        <w:rPr>
          <w:rFonts w:ascii="Times New Roman" w:hAnsi="Times New Roman" w:cs="Times New Roman"/>
          <w:sz w:val="24"/>
          <w:szCs w:val="24"/>
        </w:rPr>
        <w:t>R</w:t>
      </w:r>
      <w:r w:rsidR="00237BF1">
        <w:rPr>
          <w:rFonts w:ascii="Times New Roman" w:hAnsi="Times New Roman" w:cs="Times New Roman"/>
          <w:sz w:val="24"/>
          <w:szCs w:val="24"/>
        </w:rPr>
        <w:t>éférendaire à la Cour de justice</w:t>
      </w:r>
      <w:r w:rsidR="009058B7">
        <w:rPr>
          <w:rFonts w:ascii="Times New Roman" w:hAnsi="Times New Roman" w:cs="Times New Roman"/>
          <w:sz w:val="24"/>
          <w:szCs w:val="24"/>
        </w:rPr>
        <w:t xml:space="preserve"> de l’Union européenne</w:t>
      </w:r>
    </w:p>
    <w:p w14:paraId="1A21DD1A" w14:textId="7C25FA52" w:rsidR="008E66DE" w:rsidRPr="00A70BB5" w:rsidRDefault="008E66DE" w:rsidP="00576BCA">
      <w:pPr>
        <w:spacing w:after="0"/>
        <w:jc w:val="both"/>
        <w:rPr>
          <w:rFonts w:ascii="Times New Roman" w:hAnsi="Times New Roman" w:cs="Times New Roman"/>
          <w:b/>
          <w:sz w:val="24"/>
          <w:szCs w:val="24"/>
        </w:rPr>
      </w:pPr>
      <w:r>
        <w:rPr>
          <w:rFonts w:ascii="Times New Roman" w:hAnsi="Times New Roman" w:cs="Times New Roman"/>
          <w:b/>
          <w:sz w:val="24"/>
          <w:szCs w:val="24"/>
        </w:rPr>
        <w:t>L’acquittement des taxes</w:t>
      </w:r>
      <w:r w:rsidRPr="00A70BB5">
        <w:rPr>
          <w:rFonts w:ascii="Times New Roman" w:hAnsi="Times New Roman" w:cs="Times New Roman"/>
          <w:b/>
          <w:sz w:val="24"/>
          <w:szCs w:val="24"/>
        </w:rPr>
        <w:t xml:space="preserve"> </w:t>
      </w:r>
    </w:p>
    <w:p w14:paraId="202BF3D5" w14:textId="77777777" w:rsidR="008E66DE" w:rsidRDefault="00AA3EA5" w:rsidP="00576BCA">
      <w:pPr>
        <w:pStyle w:val="Paragraphedeliste"/>
        <w:spacing w:after="0"/>
        <w:jc w:val="both"/>
        <w:rPr>
          <w:rFonts w:ascii="Times New Roman" w:hAnsi="Times New Roman" w:cs="Times New Roman"/>
          <w:sz w:val="24"/>
          <w:szCs w:val="24"/>
        </w:rPr>
      </w:pPr>
      <w:proofErr w:type="gramStart"/>
      <w:r>
        <w:rPr>
          <w:rFonts w:ascii="Times New Roman" w:hAnsi="Times New Roman" w:cs="Times New Roman"/>
          <w:sz w:val="24"/>
          <w:szCs w:val="24"/>
        </w:rPr>
        <w:t>p</w:t>
      </w:r>
      <w:r w:rsidR="008E66DE" w:rsidRPr="008406B9">
        <w:rPr>
          <w:rFonts w:ascii="Times New Roman" w:hAnsi="Times New Roman" w:cs="Times New Roman"/>
          <w:sz w:val="24"/>
          <w:szCs w:val="24"/>
        </w:rPr>
        <w:t>ar</w:t>
      </w:r>
      <w:proofErr w:type="gramEnd"/>
      <w:r w:rsidR="00052895">
        <w:rPr>
          <w:rFonts w:ascii="Times New Roman" w:hAnsi="Times New Roman" w:cs="Times New Roman"/>
          <w:sz w:val="24"/>
          <w:szCs w:val="24"/>
        </w:rPr>
        <w:t xml:space="preserve"> </w:t>
      </w:r>
      <w:proofErr w:type="spellStart"/>
      <w:r w:rsidR="00052895">
        <w:rPr>
          <w:rFonts w:ascii="Times New Roman" w:hAnsi="Times New Roman" w:cs="Times New Roman"/>
          <w:sz w:val="24"/>
          <w:szCs w:val="24"/>
        </w:rPr>
        <w:t>Edo</w:t>
      </w:r>
      <w:r w:rsidR="00E6706D">
        <w:rPr>
          <w:rFonts w:ascii="Times New Roman" w:hAnsi="Times New Roman" w:cs="Times New Roman"/>
          <w:sz w:val="24"/>
          <w:szCs w:val="24"/>
        </w:rPr>
        <w:t>ardo</w:t>
      </w:r>
      <w:proofErr w:type="spellEnd"/>
      <w:r w:rsidR="00E6706D">
        <w:rPr>
          <w:rFonts w:ascii="Times New Roman" w:hAnsi="Times New Roman" w:cs="Times New Roman"/>
          <w:sz w:val="24"/>
          <w:szCs w:val="24"/>
        </w:rPr>
        <w:t xml:space="preserve"> Traversa, P</w:t>
      </w:r>
      <w:r w:rsidR="00A87F3B">
        <w:rPr>
          <w:rFonts w:ascii="Times New Roman" w:hAnsi="Times New Roman" w:cs="Times New Roman"/>
          <w:sz w:val="24"/>
          <w:szCs w:val="24"/>
        </w:rPr>
        <w:t>rofesseur à l’Université de Louvain-la-Neuve</w:t>
      </w:r>
    </w:p>
    <w:p w14:paraId="383BBFEF" w14:textId="77777777" w:rsidR="00950999" w:rsidRDefault="00950999" w:rsidP="008E66DE">
      <w:pPr>
        <w:pStyle w:val="Paragraphedeliste"/>
        <w:jc w:val="both"/>
        <w:rPr>
          <w:rFonts w:ascii="Times New Roman" w:hAnsi="Times New Roman" w:cs="Times New Roman"/>
          <w:sz w:val="24"/>
          <w:szCs w:val="24"/>
        </w:rPr>
      </w:pPr>
    </w:p>
    <w:p w14:paraId="5135ED7F" w14:textId="77777777" w:rsidR="008E66DE" w:rsidRPr="008406B9" w:rsidRDefault="008E66DE" w:rsidP="00AF7119">
      <w:pPr>
        <w:pStyle w:val="Paragraphedeliste"/>
        <w:jc w:val="both"/>
        <w:rPr>
          <w:rFonts w:ascii="Times New Roman" w:hAnsi="Times New Roman" w:cs="Times New Roman"/>
          <w:sz w:val="24"/>
          <w:szCs w:val="24"/>
        </w:rPr>
      </w:pPr>
    </w:p>
    <w:p w14:paraId="6D4A1267" w14:textId="139A36B3" w:rsidR="004E62BC" w:rsidRPr="001D6023" w:rsidRDefault="004E62BC" w:rsidP="001D6023">
      <w:pPr>
        <w:pStyle w:val="Paragraphedeliste"/>
        <w:jc w:val="center"/>
        <w:rPr>
          <w:rFonts w:ascii="Times New Roman" w:hAnsi="Times New Roman" w:cs="Times New Roman"/>
          <w:sz w:val="24"/>
          <w:szCs w:val="24"/>
        </w:rPr>
      </w:pPr>
      <w:r w:rsidRPr="00950999">
        <w:rPr>
          <w:rFonts w:ascii="Times New Roman" w:hAnsi="Times New Roman" w:cs="Times New Roman"/>
          <w:b/>
          <w:sz w:val="24"/>
          <w:szCs w:val="24"/>
        </w:rPr>
        <w:t>Présidence</w:t>
      </w:r>
      <w:r w:rsidR="00E7700D">
        <w:rPr>
          <w:rFonts w:ascii="Times New Roman" w:hAnsi="Times New Roman" w:cs="Times New Roman"/>
          <w:sz w:val="24"/>
          <w:szCs w:val="24"/>
        </w:rPr>
        <w:t> : Fabrice Picod</w:t>
      </w:r>
      <w:r>
        <w:rPr>
          <w:rFonts w:ascii="Times New Roman" w:hAnsi="Times New Roman" w:cs="Times New Roman"/>
          <w:sz w:val="24"/>
          <w:szCs w:val="24"/>
        </w:rPr>
        <w:t>, Professeur à l’Université Panthéon-Assas</w:t>
      </w:r>
    </w:p>
    <w:p w14:paraId="0FB6C590" w14:textId="461F5AEE" w:rsidR="0083617A" w:rsidRPr="00AF061D" w:rsidRDefault="0083617A" w:rsidP="004166AA">
      <w:pPr>
        <w:pStyle w:val="Paragraphedeliste"/>
        <w:pBdr>
          <w:bottom w:val="single" w:sz="4" w:space="1" w:color="auto"/>
        </w:pBdr>
        <w:jc w:val="center"/>
        <w:rPr>
          <w:rFonts w:ascii="Times New Roman" w:hAnsi="Times New Roman" w:cs="Times New Roman"/>
          <w:b/>
          <w:sz w:val="24"/>
          <w:szCs w:val="24"/>
        </w:rPr>
      </w:pPr>
      <w:r w:rsidRPr="00CA54D8">
        <w:rPr>
          <w:rFonts w:ascii="Times New Roman" w:hAnsi="Times New Roman" w:cs="Times New Roman"/>
          <w:b/>
          <w:sz w:val="24"/>
          <w:szCs w:val="24"/>
        </w:rPr>
        <w:t>Le</w:t>
      </w:r>
      <w:r>
        <w:rPr>
          <w:rFonts w:ascii="Times New Roman" w:hAnsi="Times New Roman" w:cs="Times New Roman"/>
          <w:b/>
          <w:sz w:val="24"/>
          <w:szCs w:val="24"/>
        </w:rPr>
        <w:t xml:space="preserve"> maintien de</w:t>
      </w:r>
      <w:r w:rsidRPr="00CA54D8">
        <w:rPr>
          <w:rFonts w:ascii="Times New Roman" w:hAnsi="Times New Roman" w:cs="Times New Roman"/>
          <w:b/>
          <w:sz w:val="24"/>
          <w:szCs w:val="24"/>
        </w:rPr>
        <w:t>s protections</w:t>
      </w:r>
    </w:p>
    <w:p w14:paraId="26F60C3E" w14:textId="77777777" w:rsidR="00BD140C" w:rsidRDefault="0083617A" w:rsidP="003D3CCC">
      <w:pPr>
        <w:spacing w:after="0"/>
        <w:jc w:val="both"/>
        <w:rPr>
          <w:rFonts w:ascii="Times New Roman" w:hAnsi="Times New Roman" w:cs="Times New Roman"/>
          <w:b/>
          <w:sz w:val="24"/>
          <w:szCs w:val="24"/>
        </w:rPr>
      </w:pPr>
      <w:r w:rsidRPr="00A70BB5">
        <w:rPr>
          <w:rFonts w:ascii="Times New Roman" w:hAnsi="Times New Roman" w:cs="Times New Roman"/>
          <w:b/>
          <w:sz w:val="24"/>
          <w:szCs w:val="24"/>
        </w:rPr>
        <w:t>Les assurances</w:t>
      </w:r>
    </w:p>
    <w:p w14:paraId="45630697" w14:textId="77777777" w:rsidR="000212CB" w:rsidRDefault="0083617A" w:rsidP="003D3CCC">
      <w:pPr>
        <w:spacing w:after="0"/>
        <w:jc w:val="both"/>
        <w:rPr>
          <w:rFonts w:ascii="Times New Roman" w:hAnsi="Times New Roman" w:cs="Times New Roman"/>
          <w:b/>
          <w:sz w:val="24"/>
          <w:szCs w:val="24"/>
        </w:rPr>
      </w:pPr>
      <w:proofErr w:type="gramStart"/>
      <w:r w:rsidRPr="00686A73">
        <w:rPr>
          <w:rFonts w:ascii="Times New Roman" w:hAnsi="Times New Roman" w:cs="Times New Roman"/>
          <w:sz w:val="24"/>
          <w:szCs w:val="24"/>
        </w:rPr>
        <w:t>par</w:t>
      </w:r>
      <w:proofErr w:type="gramEnd"/>
      <w:r w:rsidRPr="00686A73">
        <w:rPr>
          <w:rFonts w:ascii="Times New Roman" w:hAnsi="Times New Roman" w:cs="Times New Roman"/>
          <w:sz w:val="24"/>
          <w:szCs w:val="24"/>
        </w:rPr>
        <w:t xml:space="preserve"> </w:t>
      </w:r>
      <w:proofErr w:type="spellStart"/>
      <w:r w:rsidR="00A11BCE">
        <w:rPr>
          <w:rFonts w:ascii="Times New Roman" w:hAnsi="Times New Roman" w:cs="Times New Roman"/>
          <w:sz w:val="24"/>
          <w:szCs w:val="24"/>
        </w:rPr>
        <w:t>Luk</w:t>
      </w:r>
      <w:proofErr w:type="spellEnd"/>
      <w:r w:rsidR="00A11BCE">
        <w:rPr>
          <w:rFonts w:ascii="Times New Roman" w:hAnsi="Times New Roman" w:cs="Times New Roman"/>
          <w:sz w:val="24"/>
          <w:szCs w:val="24"/>
        </w:rPr>
        <w:t xml:space="preserve"> d</w:t>
      </w:r>
      <w:r w:rsidR="009058B7" w:rsidRPr="00686A73">
        <w:rPr>
          <w:rFonts w:ascii="Times New Roman" w:hAnsi="Times New Roman" w:cs="Times New Roman"/>
          <w:sz w:val="24"/>
          <w:szCs w:val="24"/>
        </w:rPr>
        <w:t xml:space="preserve">e </w:t>
      </w:r>
      <w:proofErr w:type="spellStart"/>
      <w:r w:rsidR="009058B7" w:rsidRPr="00686A73">
        <w:rPr>
          <w:rFonts w:ascii="Times New Roman" w:hAnsi="Times New Roman" w:cs="Times New Roman"/>
          <w:sz w:val="24"/>
          <w:szCs w:val="24"/>
        </w:rPr>
        <w:t>Baere</w:t>
      </w:r>
      <w:proofErr w:type="spellEnd"/>
      <w:r w:rsidR="009058B7" w:rsidRPr="00686A73">
        <w:rPr>
          <w:rFonts w:ascii="Times New Roman" w:hAnsi="Times New Roman" w:cs="Times New Roman"/>
          <w:sz w:val="24"/>
          <w:szCs w:val="24"/>
        </w:rPr>
        <w:t xml:space="preserve">, </w:t>
      </w:r>
      <w:proofErr w:type="spellStart"/>
      <w:r w:rsidR="009058B7" w:rsidRPr="00686A73">
        <w:rPr>
          <w:rFonts w:ascii="Times New Roman" w:hAnsi="Times New Roman" w:cs="Times New Roman"/>
          <w:sz w:val="24"/>
          <w:szCs w:val="24"/>
        </w:rPr>
        <w:t>Legal</w:t>
      </w:r>
      <w:proofErr w:type="spellEnd"/>
      <w:r w:rsidR="009058B7" w:rsidRPr="00686A73">
        <w:rPr>
          <w:rFonts w:ascii="Times New Roman" w:hAnsi="Times New Roman" w:cs="Times New Roman"/>
          <w:sz w:val="24"/>
          <w:szCs w:val="24"/>
        </w:rPr>
        <w:t xml:space="preserve"> Manage</w:t>
      </w:r>
      <w:r w:rsidR="00F45142">
        <w:rPr>
          <w:rFonts w:ascii="Times New Roman" w:hAnsi="Times New Roman" w:cs="Times New Roman"/>
          <w:sz w:val="24"/>
          <w:szCs w:val="24"/>
        </w:rPr>
        <w:t>r, Council of Bureaux, Bruxelles</w:t>
      </w:r>
    </w:p>
    <w:p w14:paraId="53D83CE0" w14:textId="03009F7B" w:rsidR="009058B7" w:rsidRPr="000212CB" w:rsidRDefault="000261A0" w:rsidP="003D3CCC">
      <w:pPr>
        <w:spacing w:after="0"/>
        <w:jc w:val="both"/>
        <w:rPr>
          <w:rFonts w:ascii="Times New Roman" w:hAnsi="Times New Roman" w:cs="Times New Roman"/>
          <w:b/>
          <w:sz w:val="24"/>
          <w:szCs w:val="24"/>
        </w:rPr>
      </w:pPr>
      <w:r w:rsidRPr="00950999">
        <w:rPr>
          <w:rFonts w:ascii="Times New Roman" w:hAnsi="Times New Roman" w:cs="Times New Roman"/>
          <w:b/>
          <w:sz w:val="24"/>
          <w:szCs w:val="24"/>
        </w:rPr>
        <w:lastRenderedPageBreak/>
        <w:t xml:space="preserve"> Discussion</w:t>
      </w:r>
    </w:p>
    <w:p w14:paraId="3251F0DA" w14:textId="77777777" w:rsidR="003D3CCC" w:rsidRPr="003D3CCC" w:rsidRDefault="003D3CCC" w:rsidP="003D3CCC">
      <w:pPr>
        <w:spacing w:after="0"/>
        <w:jc w:val="both"/>
        <w:rPr>
          <w:rFonts w:ascii="Times New Roman" w:hAnsi="Times New Roman" w:cs="Times New Roman"/>
          <w:sz w:val="24"/>
          <w:szCs w:val="24"/>
        </w:rPr>
      </w:pPr>
    </w:p>
    <w:p w14:paraId="0193C7FC" w14:textId="19577D9A" w:rsidR="000261A0" w:rsidRDefault="000261A0" w:rsidP="009D3DA8">
      <w:pPr>
        <w:jc w:val="both"/>
        <w:rPr>
          <w:rFonts w:ascii="Times New Roman" w:hAnsi="Times New Roman" w:cs="Times New Roman"/>
          <w:i/>
          <w:sz w:val="24"/>
          <w:szCs w:val="24"/>
        </w:rPr>
      </w:pPr>
      <w:r w:rsidRPr="00250A46">
        <w:rPr>
          <w:rFonts w:ascii="Times New Roman" w:hAnsi="Times New Roman" w:cs="Times New Roman"/>
          <w:i/>
          <w:sz w:val="24"/>
          <w:szCs w:val="24"/>
        </w:rPr>
        <w:t>Déjeuner libre</w:t>
      </w:r>
    </w:p>
    <w:p w14:paraId="39F3F6BE" w14:textId="77777777" w:rsidR="0032007B" w:rsidRPr="00250A46" w:rsidRDefault="0032007B" w:rsidP="009D3DA8">
      <w:pPr>
        <w:jc w:val="both"/>
        <w:rPr>
          <w:rFonts w:ascii="Times New Roman" w:hAnsi="Times New Roman" w:cs="Times New Roman"/>
          <w:i/>
          <w:sz w:val="24"/>
          <w:szCs w:val="24"/>
        </w:rPr>
      </w:pPr>
    </w:p>
    <w:p w14:paraId="564CC1B5" w14:textId="07030D3F" w:rsidR="0032007B" w:rsidRDefault="000261A0" w:rsidP="00576BC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14 </w:t>
      </w:r>
      <w:r w:rsidR="00950999">
        <w:rPr>
          <w:rFonts w:ascii="Times New Roman" w:hAnsi="Times New Roman" w:cs="Times New Roman"/>
          <w:b/>
          <w:sz w:val="24"/>
          <w:szCs w:val="24"/>
        </w:rPr>
        <w:t>h 00</w:t>
      </w:r>
      <w:r w:rsidR="00CC76EC">
        <w:rPr>
          <w:rFonts w:ascii="Times New Roman" w:hAnsi="Times New Roman" w:cs="Times New Roman"/>
          <w:b/>
          <w:sz w:val="24"/>
          <w:szCs w:val="24"/>
        </w:rPr>
        <w:t> :</w:t>
      </w:r>
    </w:p>
    <w:p w14:paraId="52CE6D75" w14:textId="77777777" w:rsidR="0032007B" w:rsidRDefault="0032007B" w:rsidP="00576BCA">
      <w:pPr>
        <w:spacing w:after="0"/>
        <w:jc w:val="both"/>
        <w:rPr>
          <w:rFonts w:ascii="Times New Roman" w:hAnsi="Times New Roman" w:cs="Times New Roman"/>
          <w:b/>
          <w:sz w:val="24"/>
          <w:szCs w:val="24"/>
        </w:rPr>
      </w:pPr>
    </w:p>
    <w:p w14:paraId="7A6AE949" w14:textId="59B012CF" w:rsidR="0083617A" w:rsidRPr="00A70BB5" w:rsidRDefault="0083617A" w:rsidP="00576BCA">
      <w:pPr>
        <w:spacing w:after="0"/>
        <w:jc w:val="both"/>
        <w:rPr>
          <w:rFonts w:ascii="Times New Roman" w:hAnsi="Times New Roman" w:cs="Times New Roman"/>
          <w:b/>
          <w:sz w:val="24"/>
          <w:szCs w:val="24"/>
        </w:rPr>
      </w:pPr>
      <w:r w:rsidRPr="00A70BB5">
        <w:rPr>
          <w:rFonts w:ascii="Times New Roman" w:hAnsi="Times New Roman" w:cs="Times New Roman"/>
          <w:b/>
          <w:sz w:val="24"/>
          <w:szCs w:val="24"/>
        </w:rPr>
        <w:t>L’environnement</w:t>
      </w:r>
    </w:p>
    <w:p w14:paraId="7284835D" w14:textId="77777777" w:rsidR="0083617A" w:rsidRDefault="0083617A" w:rsidP="00576BCA">
      <w:pPr>
        <w:pStyle w:val="Paragraphedeliste"/>
        <w:spacing w:after="0"/>
        <w:jc w:val="both"/>
        <w:rPr>
          <w:rFonts w:ascii="Times New Roman" w:hAnsi="Times New Roman" w:cs="Times New Roman"/>
          <w:sz w:val="24"/>
          <w:szCs w:val="24"/>
        </w:rPr>
      </w:pPr>
      <w:proofErr w:type="gramStart"/>
      <w:r w:rsidRPr="008406B9">
        <w:rPr>
          <w:rFonts w:ascii="Times New Roman" w:hAnsi="Times New Roman" w:cs="Times New Roman"/>
          <w:sz w:val="24"/>
          <w:szCs w:val="24"/>
        </w:rPr>
        <w:t>par</w:t>
      </w:r>
      <w:proofErr w:type="gramEnd"/>
      <w:r w:rsidRPr="008406B9">
        <w:rPr>
          <w:rFonts w:ascii="Times New Roman" w:hAnsi="Times New Roman" w:cs="Times New Roman"/>
          <w:sz w:val="24"/>
          <w:szCs w:val="24"/>
        </w:rPr>
        <w:t xml:space="preserve"> Olivier </w:t>
      </w:r>
      <w:proofErr w:type="spellStart"/>
      <w:r w:rsidRPr="008406B9">
        <w:rPr>
          <w:rFonts w:ascii="Times New Roman" w:hAnsi="Times New Roman" w:cs="Times New Roman"/>
          <w:sz w:val="24"/>
          <w:szCs w:val="24"/>
        </w:rPr>
        <w:t>Peiffert</w:t>
      </w:r>
      <w:proofErr w:type="spellEnd"/>
      <w:r>
        <w:rPr>
          <w:rFonts w:ascii="Times New Roman" w:hAnsi="Times New Roman" w:cs="Times New Roman"/>
          <w:sz w:val="24"/>
          <w:szCs w:val="24"/>
        </w:rPr>
        <w:t>, Maître de conférence</w:t>
      </w:r>
      <w:r w:rsidR="00E6706D">
        <w:rPr>
          <w:rFonts w:ascii="Times New Roman" w:hAnsi="Times New Roman" w:cs="Times New Roman"/>
          <w:sz w:val="24"/>
          <w:szCs w:val="24"/>
        </w:rPr>
        <w:t>s à l’</w:t>
      </w:r>
      <w:r w:rsidR="00E6706D" w:rsidRPr="00E6706D">
        <w:rPr>
          <w:rFonts w:ascii="Times New Roman" w:hAnsi="Times New Roman" w:cs="Times New Roman"/>
          <w:sz w:val="24"/>
          <w:szCs w:val="24"/>
        </w:rPr>
        <w:t>Université Sorbonne Nouvelle</w:t>
      </w:r>
    </w:p>
    <w:p w14:paraId="55CFF2F1" w14:textId="77777777" w:rsidR="00950999" w:rsidRPr="008406B9" w:rsidRDefault="00950999" w:rsidP="0083617A">
      <w:pPr>
        <w:pStyle w:val="Paragraphedeliste"/>
        <w:jc w:val="both"/>
        <w:rPr>
          <w:rFonts w:ascii="Times New Roman" w:hAnsi="Times New Roman" w:cs="Times New Roman"/>
          <w:sz w:val="24"/>
          <w:szCs w:val="24"/>
        </w:rPr>
      </w:pPr>
    </w:p>
    <w:p w14:paraId="461FFBA0" w14:textId="2B9E3882" w:rsidR="005B5918" w:rsidRPr="00E7700D" w:rsidRDefault="000261A0" w:rsidP="004166AA">
      <w:pPr>
        <w:spacing w:after="0" w:line="240" w:lineRule="auto"/>
        <w:jc w:val="center"/>
        <w:rPr>
          <w:rFonts w:ascii="Times New Roman" w:hAnsi="Times New Roman" w:cs="Times New Roman"/>
          <w:sz w:val="24"/>
          <w:szCs w:val="24"/>
        </w:rPr>
      </w:pPr>
      <w:r w:rsidRPr="001D6023">
        <w:rPr>
          <w:rFonts w:ascii="Times New Roman" w:hAnsi="Times New Roman" w:cs="Times New Roman"/>
          <w:b/>
          <w:sz w:val="24"/>
          <w:szCs w:val="24"/>
        </w:rPr>
        <w:t xml:space="preserve">Présidence : </w:t>
      </w:r>
      <w:r w:rsidR="00E7700D">
        <w:rPr>
          <w:rFonts w:ascii="Times New Roman" w:hAnsi="Times New Roman" w:cs="Times New Roman"/>
          <w:sz w:val="24"/>
          <w:szCs w:val="24"/>
        </w:rPr>
        <w:t xml:space="preserve">Francesco </w:t>
      </w:r>
      <w:proofErr w:type="spellStart"/>
      <w:r w:rsidR="00E7700D">
        <w:rPr>
          <w:rFonts w:ascii="Times New Roman" w:hAnsi="Times New Roman" w:cs="Times New Roman"/>
          <w:sz w:val="24"/>
          <w:szCs w:val="24"/>
        </w:rPr>
        <w:t>Martucci</w:t>
      </w:r>
      <w:proofErr w:type="spellEnd"/>
      <w:r w:rsidRPr="00E7700D">
        <w:rPr>
          <w:rFonts w:ascii="Times New Roman" w:hAnsi="Times New Roman" w:cs="Times New Roman"/>
          <w:sz w:val="24"/>
          <w:szCs w:val="24"/>
        </w:rPr>
        <w:t>, Professeur à l’Université Panthéon-Assas</w:t>
      </w:r>
    </w:p>
    <w:p w14:paraId="6B2118BB" w14:textId="3F6E22C1" w:rsidR="0083617A" w:rsidRPr="004166AA" w:rsidRDefault="0083617A" w:rsidP="004166AA">
      <w:pPr>
        <w:pBdr>
          <w:bottom w:val="single" w:sz="4" w:space="1" w:color="auto"/>
        </w:pBdr>
        <w:spacing w:after="0" w:line="240" w:lineRule="auto"/>
        <w:jc w:val="center"/>
        <w:rPr>
          <w:rFonts w:ascii="Times New Roman" w:hAnsi="Times New Roman" w:cs="Times New Roman"/>
          <w:b/>
          <w:sz w:val="24"/>
          <w:szCs w:val="24"/>
        </w:rPr>
      </w:pPr>
      <w:r w:rsidRPr="004166AA">
        <w:rPr>
          <w:rFonts w:ascii="Times New Roman" w:hAnsi="Times New Roman" w:cs="Times New Roman"/>
          <w:b/>
          <w:sz w:val="24"/>
          <w:szCs w:val="24"/>
        </w:rPr>
        <w:t>Le renouvellement de l’intégration</w:t>
      </w:r>
    </w:p>
    <w:p w14:paraId="6FBEA22F" w14:textId="77777777" w:rsidR="0083617A" w:rsidRPr="00A70BB5" w:rsidRDefault="0083617A" w:rsidP="00576BCA">
      <w:pPr>
        <w:spacing w:after="0"/>
        <w:jc w:val="both"/>
        <w:rPr>
          <w:rFonts w:ascii="Times New Roman" w:hAnsi="Times New Roman" w:cs="Times New Roman"/>
          <w:b/>
          <w:sz w:val="24"/>
          <w:szCs w:val="24"/>
        </w:rPr>
      </w:pPr>
      <w:r>
        <w:rPr>
          <w:rFonts w:ascii="Times New Roman" w:hAnsi="Times New Roman" w:cs="Times New Roman"/>
          <w:b/>
          <w:sz w:val="24"/>
          <w:szCs w:val="24"/>
        </w:rPr>
        <w:t xml:space="preserve">Les rapports transnationaux </w:t>
      </w:r>
    </w:p>
    <w:p w14:paraId="7F60E6C6" w14:textId="302EFA34" w:rsidR="0083617A" w:rsidRDefault="002641E5" w:rsidP="00576BCA">
      <w:pPr>
        <w:spacing w:after="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par</w:t>
      </w:r>
      <w:proofErr w:type="gramEnd"/>
      <w:r>
        <w:rPr>
          <w:rFonts w:ascii="Times New Roman" w:hAnsi="Times New Roman" w:cs="Times New Roman"/>
          <w:sz w:val="24"/>
          <w:szCs w:val="24"/>
        </w:rPr>
        <w:t xml:space="preserve"> Maxence</w:t>
      </w:r>
      <w:r w:rsidR="0083617A">
        <w:rPr>
          <w:rFonts w:ascii="Times New Roman" w:hAnsi="Times New Roman" w:cs="Times New Roman"/>
          <w:sz w:val="24"/>
          <w:szCs w:val="24"/>
        </w:rPr>
        <w:t xml:space="preserve"> Chambon, Maître de conférence</w:t>
      </w:r>
      <w:r w:rsidR="00E6706D">
        <w:rPr>
          <w:rFonts w:ascii="Times New Roman" w:hAnsi="Times New Roman" w:cs="Times New Roman"/>
          <w:sz w:val="24"/>
          <w:szCs w:val="24"/>
        </w:rPr>
        <w:t>s</w:t>
      </w:r>
      <w:r w:rsidR="0083617A">
        <w:rPr>
          <w:rFonts w:ascii="Times New Roman" w:hAnsi="Times New Roman" w:cs="Times New Roman"/>
          <w:sz w:val="24"/>
          <w:szCs w:val="24"/>
        </w:rPr>
        <w:t xml:space="preserve"> à l’Université de Cergy</w:t>
      </w:r>
      <w:r w:rsidR="00B709E5">
        <w:rPr>
          <w:rFonts w:ascii="Times New Roman" w:hAnsi="Times New Roman" w:cs="Times New Roman"/>
          <w:sz w:val="24"/>
          <w:szCs w:val="24"/>
        </w:rPr>
        <w:t xml:space="preserve"> - Pontoise</w:t>
      </w:r>
    </w:p>
    <w:p w14:paraId="438223F4" w14:textId="77777777" w:rsidR="0083617A" w:rsidRPr="00A70BB5" w:rsidRDefault="0083617A" w:rsidP="0083617A">
      <w:pPr>
        <w:jc w:val="both"/>
        <w:rPr>
          <w:rFonts w:ascii="Times New Roman" w:hAnsi="Times New Roman" w:cs="Times New Roman"/>
          <w:sz w:val="24"/>
          <w:szCs w:val="24"/>
        </w:rPr>
      </w:pPr>
    </w:p>
    <w:p w14:paraId="72AA2260" w14:textId="77777777" w:rsidR="0083617A" w:rsidRPr="00A70BB5" w:rsidRDefault="0083617A" w:rsidP="00576BCA">
      <w:pPr>
        <w:spacing w:after="0"/>
        <w:jc w:val="both"/>
        <w:rPr>
          <w:rFonts w:ascii="Times New Roman" w:hAnsi="Times New Roman" w:cs="Times New Roman"/>
          <w:b/>
          <w:sz w:val="24"/>
          <w:szCs w:val="24"/>
        </w:rPr>
      </w:pPr>
      <w:r w:rsidRPr="00A70BB5">
        <w:rPr>
          <w:rFonts w:ascii="Times New Roman" w:hAnsi="Times New Roman" w:cs="Times New Roman"/>
          <w:b/>
          <w:sz w:val="24"/>
          <w:szCs w:val="24"/>
        </w:rPr>
        <w:t>La coordination de la répression des infractions au code de la route</w:t>
      </w:r>
    </w:p>
    <w:p w14:paraId="03F5BBCF" w14:textId="6D3FA0EF" w:rsidR="0083617A" w:rsidRDefault="0083617A" w:rsidP="00576BCA">
      <w:pPr>
        <w:pStyle w:val="Paragraphedeliste"/>
        <w:spacing w:after="0"/>
        <w:jc w:val="both"/>
        <w:rPr>
          <w:rFonts w:ascii="Times New Roman" w:hAnsi="Times New Roman" w:cs="Times New Roman"/>
          <w:sz w:val="24"/>
          <w:szCs w:val="24"/>
        </w:rPr>
      </w:pPr>
      <w:proofErr w:type="gramStart"/>
      <w:r w:rsidRPr="008406B9">
        <w:rPr>
          <w:rFonts w:ascii="Times New Roman" w:hAnsi="Times New Roman" w:cs="Times New Roman"/>
          <w:sz w:val="24"/>
          <w:szCs w:val="24"/>
        </w:rPr>
        <w:t>par</w:t>
      </w:r>
      <w:proofErr w:type="gramEnd"/>
      <w:r w:rsidR="00E6706D">
        <w:rPr>
          <w:rFonts w:ascii="Times New Roman" w:hAnsi="Times New Roman" w:cs="Times New Roman"/>
          <w:sz w:val="24"/>
          <w:szCs w:val="24"/>
        </w:rPr>
        <w:t xml:space="preserve"> Daniel Flore, P</w:t>
      </w:r>
      <w:r w:rsidR="002641E5">
        <w:rPr>
          <w:rFonts w:ascii="Times New Roman" w:hAnsi="Times New Roman" w:cs="Times New Roman"/>
          <w:sz w:val="24"/>
          <w:szCs w:val="24"/>
        </w:rPr>
        <w:t>rofesseur à l’U</w:t>
      </w:r>
      <w:r w:rsidRPr="008406B9">
        <w:rPr>
          <w:rFonts w:ascii="Times New Roman" w:hAnsi="Times New Roman" w:cs="Times New Roman"/>
          <w:sz w:val="24"/>
          <w:szCs w:val="24"/>
        </w:rPr>
        <w:t xml:space="preserve">niversité </w:t>
      </w:r>
      <w:r w:rsidR="00795D0E">
        <w:rPr>
          <w:rFonts w:ascii="Times New Roman" w:hAnsi="Times New Roman" w:cs="Times New Roman"/>
          <w:sz w:val="24"/>
          <w:szCs w:val="24"/>
        </w:rPr>
        <w:t>de Liège</w:t>
      </w:r>
    </w:p>
    <w:p w14:paraId="05329C4A" w14:textId="31F62FFB" w:rsidR="0083617A" w:rsidRDefault="00795D0E" w:rsidP="0083617A">
      <w:pPr>
        <w:pStyle w:val="Paragraphedeliste"/>
        <w:jc w:val="both"/>
        <w:rPr>
          <w:rFonts w:ascii="Times New Roman" w:hAnsi="Times New Roman" w:cs="Times New Roman"/>
          <w:sz w:val="24"/>
          <w:szCs w:val="24"/>
        </w:rPr>
      </w:pPr>
      <w:r>
        <w:rPr>
          <w:rFonts w:ascii="Times New Roman" w:hAnsi="Times New Roman" w:cs="Times New Roman"/>
          <w:sz w:val="24"/>
          <w:szCs w:val="24"/>
        </w:rPr>
        <w:t xml:space="preserve"> </w:t>
      </w:r>
    </w:p>
    <w:p w14:paraId="01A27D2E" w14:textId="77777777" w:rsidR="0083617A" w:rsidRDefault="0083617A" w:rsidP="0083617A">
      <w:pPr>
        <w:rPr>
          <w:rFonts w:ascii="Times New Roman" w:hAnsi="Times New Roman" w:cs="Times New Roman"/>
          <w:b/>
          <w:sz w:val="24"/>
          <w:szCs w:val="24"/>
        </w:rPr>
      </w:pPr>
      <w:r>
        <w:rPr>
          <w:rFonts w:ascii="Times New Roman" w:hAnsi="Times New Roman" w:cs="Times New Roman"/>
          <w:b/>
          <w:sz w:val="24"/>
          <w:szCs w:val="24"/>
        </w:rPr>
        <w:t>La voiture connectée</w:t>
      </w:r>
    </w:p>
    <w:p w14:paraId="32FEFA3D" w14:textId="77777777" w:rsidR="002641E5" w:rsidRDefault="0083617A" w:rsidP="00576BCA">
      <w:pPr>
        <w:spacing w:after="0"/>
        <w:rPr>
          <w:rFonts w:ascii="Times New Roman" w:hAnsi="Times New Roman" w:cs="Times New Roman"/>
          <w:b/>
          <w:sz w:val="24"/>
          <w:szCs w:val="24"/>
        </w:rPr>
      </w:pPr>
      <w:r>
        <w:rPr>
          <w:rFonts w:ascii="Times New Roman" w:hAnsi="Times New Roman" w:cs="Times New Roman"/>
          <w:b/>
          <w:sz w:val="24"/>
          <w:szCs w:val="24"/>
        </w:rPr>
        <w:tab/>
        <w:t xml:space="preserve">Le point de vue européen </w:t>
      </w:r>
    </w:p>
    <w:p w14:paraId="75BEEE1D" w14:textId="4F1930B1" w:rsidR="002641E5" w:rsidRDefault="002641E5" w:rsidP="00576BCA">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0E2509">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sidR="0083617A">
        <w:rPr>
          <w:rFonts w:ascii="Times New Roman" w:hAnsi="Times New Roman" w:cs="Times New Roman"/>
          <w:sz w:val="24"/>
          <w:szCs w:val="24"/>
        </w:rPr>
        <w:t>par</w:t>
      </w:r>
      <w:proofErr w:type="gramEnd"/>
      <w:r w:rsidR="0083617A">
        <w:rPr>
          <w:rFonts w:ascii="Times New Roman" w:hAnsi="Times New Roman" w:cs="Times New Roman"/>
          <w:sz w:val="24"/>
          <w:szCs w:val="24"/>
        </w:rPr>
        <w:t xml:space="preserve"> Olivia </w:t>
      </w:r>
      <w:proofErr w:type="spellStart"/>
      <w:r w:rsidR="0083617A">
        <w:rPr>
          <w:rFonts w:ascii="Times New Roman" w:hAnsi="Times New Roman" w:cs="Times New Roman"/>
          <w:sz w:val="24"/>
          <w:szCs w:val="24"/>
        </w:rPr>
        <w:t>Tambou</w:t>
      </w:r>
      <w:proofErr w:type="spellEnd"/>
      <w:r w:rsidR="0083617A">
        <w:rPr>
          <w:rFonts w:ascii="Times New Roman" w:hAnsi="Times New Roman" w:cs="Times New Roman"/>
          <w:sz w:val="24"/>
          <w:szCs w:val="24"/>
        </w:rPr>
        <w:t>, Maîtr</w:t>
      </w:r>
      <w:r w:rsidR="00B709E5">
        <w:rPr>
          <w:rFonts w:ascii="Times New Roman" w:hAnsi="Times New Roman" w:cs="Times New Roman"/>
          <w:sz w:val="24"/>
          <w:szCs w:val="24"/>
        </w:rPr>
        <w:t>e de conférences à l’Université Paris-Dauphine</w:t>
      </w:r>
    </w:p>
    <w:p w14:paraId="07EE0B73" w14:textId="77777777" w:rsidR="0074341C" w:rsidRDefault="0074341C" w:rsidP="00576BCA">
      <w:pPr>
        <w:spacing w:after="0"/>
        <w:rPr>
          <w:rFonts w:ascii="Times New Roman" w:hAnsi="Times New Roman" w:cs="Times New Roman"/>
          <w:sz w:val="24"/>
          <w:szCs w:val="24"/>
        </w:rPr>
      </w:pPr>
    </w:p>
    <w:p w14:paraId="2921CEF4" w14:textId="77777777" w:rsidR="001D6023" w:rsidRDefault="0083617A" w:rsidP="001D6023">
      <w:pPr>
        <w:pStyle w:val="Paragraphedeliste"/>
        <w:spacing w:after="0"/>
        <w:jc w:val="both"/>
        <w:rPr>
          <w:rFonts w:ascii="Times New Roman" w:hAnsi="Times New Roman" w:cs="Times New Roman"/>
          <w:b/>
          <w:sz w:val="24"/>
          <w:szCs w:val="24"/>
        </w:rPr>
      </w:pPr>
      <w:r>
        <w:rPr>
          <w:rFonts w:ascii="Times New Roman" w:hAnsi="Times New Roman" w:cs="Times New Roman"/>
          <w:b/>
          <w:sz w:val="24"/>
          <w:szCs w:val="24"/>
        </w:rPr>
        <w:t>Le point de vue américain</w:t>
      </w:r>
    </w:p>
    <w:p w14:paraId="49286BC4" w14:textId="146DD04B" w:rsidR="001D6023" w:rsidRDefault="000E2509" w:rsidP="001D6023">
      <w:pPr>
        <w:pStyle w:val="Paragraphedeliste"/>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83617A" w:rsidRPr="001D6023">
        <w:rPr>
          <w:rFonts w:ascii="Times New Roman" w:hAnsi="Times New Roman" w:cs="Times New Roman"/>
          <w:b/>
          <w:sz w:val="24"/>
          <w:szCs w:val="24"/>
        </w:rPr>
        <w:t xml:space="preserve"> </w:t>
      </w:r>
      <w:proofErr w:type="gramStart"/>
      <w:r w:rsidR="0083617A" w:rsidRPr="001D6023">
        <w:rPr>
          <w:rFonts w:ascii="Times New Roman" w:hAnsi="Times New Roman" w:cs="Times New Roman"/>
          <w:sz w:val="24"/>
          <w:szCs w:val="24"/>
        </w:rPr>
        <w:t>par</w:t>
      </w:r>
      <w:proofErr w:type="gramEnd"/>
      <w:r w:rsidR="0083617A" w:rsidRPr="001D6023">
        <w:rPr>
          <w:rFonts w:ascii="Times New Roman" w:hAnsi="Times New Roman" w:cs="Times New Roman"/>
          <w:sz w:val="24"/>
          <w:szCs w:val="24"/>
        </w:rPr>
        <w:t xml:space="preserve"> Céline Castets-Renard, Professeur à l’Université Toulouse 1 Capitole</w:t>
      </w:r>
    </w:p>
    <w:p w14:paraId="38751C5C" w14:textId="77777777" w:rsidR="001D6023" w:rsidRDefault="001D6023" w:rsidP="001D6023">
      <w:pPr>
        <w:pStyle w:val="Paragraphedeliste"/>
        <w:spacing w:after="0"/>
        <w:jc w:val="both"/>
        <w:rPr>
          <w:rFonts w:ascii="Times New Roman" w:hAnsi="Times New Roman" w:cs="Times New Roman"/>
          <w:sz w:val="24"/>
          <w:szCs w:val="24"/>
        </w:rPr>
      </w:pPr>
    </w:p>
    <w:p w14:paraId="5C3D093F" w14:textId="57B41459" w:rsidR="000452DE" w:rsidRPr="000212CB" w:rsidRDefault="00950999" w:rsidP="000212CB">
      <w:pPr>
        <w:spacing w:after="0"/>
        <w:jc w:val="both"/>
        <w:rPr>
          <w:rFonts w:ascii="Times New Roman" w:hAnsi="Times New Roman" w:cs="Times New Roman"/>
          <w:b/>
          <w:sz w:val="24"/>
          <w:szCs w:val="24"/>
        </w:rPr>
      </w:pPr>
      <w:r w:rsidRPr="00983C4B">
        <w:rPr>
          <w:rFonts w:ascii="Times New Roman" w:hAnsi="Times New Roman" w:cs="Times New Roman"/>
          <w:b/>
          <w:sz w:val="24"/>
          <w:szCs w:val="24"/>
        </w:rPr>
        <w:t>Discussion</w:t>
      </w:r>
    </w:p>
    <w:sectPr w:rsidR="000452DE" w:rsidRPr="000212CB" w:rsidSect="000B649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0CEF"/>
    <w:multiLevelType w:val="hybridMultilevel"/>
    <w:tmpl w:val="B8C6FD56"/>
    <w:lvl w:ilvl="0" w:tplc="83A0225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119"/>
    <w:rsid w:val="000212CB"/>
    <w:rsid w:val="000261A0"/>
    <w:rsid w:val="000452DE"/>
    <w:rsid w:val="00050D4F"/>
    <w:rsid w:val="00052895"/>
    <w:rsid w:val="000B6492"/>
    <w:rsid w:val="000B74E3"/>
    <w:rsid w:val="000E2509"/>
    <w:rsid w:val="001D6023"/>
    <w:rsid w:val="00222B98"/>
    <w:rsid w:val="00227331"/>
    <w:rsid w:val="00237BF1"/>
    <w:rsid w:val="00250A46"/>
    <w:rsid w:val="002641E5"/>
    <w:rsid w:val="0028330D"/>
    <w:rsid w:val="002B2441"/>
    <w:rsid w:val="002C022B"/>
    <w:rsid w:val="00317365"/>
    <w:rsid w:val="0032007B"/>
    <w:rsid w:val="00347556"/>
    <w:rsid w:val="003D003B"/>
    <w:rsid w:val="003D0B9C"/>
    <w:rsid w:val="003D3CCC"/>
    <w:rsid w:val="00415BBF"/>
    <w:rsid w:val="004166AA"/>
    <w:rsid w:val="0043018C"/>
    <w:rsid w:val="00460AEA"/>
    <w:rsid w:val="004661D7"/>
    <w:rsid w:val="00480283"/>
    <w:rsid w:val="004E62BC"/>
    <w:rsid w:val="0053757E"/>
    <w:rsid w:val="00576BCA"/>
    <w:rsid w:val="00580E02"/>
    <w:rsid w:val="00584B17"/>
    <w:rsid w:val="005B5918"/>
    <w:rsid w:val="00614DAC"/>
    <w:rsid w:val="00686A73"/>
    <w:rsid w:val="006D0821"/>
    <w:rsid w:val="0074282E"/>
    <w:rsid w:val="0074341C"/>
    <w:rsid w:val="0074742B"/>
    <w:rsid w:val="007548E3"/>
    <w:rsid w:val="00771D19"/>
    <w:rsid w:val="00795D0E"/>
    <w:rsid w:val="007B30DB"/>
    <w:rsid w:val="007B3FB0"/>
    <w:rsid w:val="0083617A"/>
    <w:rsid w:val="008406B9"/>
    <w:rsid w:val="008E66DE"/>
    <w:rsid w:val="009058B7"/>
    <w:rsid w:val="00910F1F"/>
    <w:rsid w:val="00946F86"/>
    <w:rsid w:val="00950999"/>
    <w:rsid w:val="00983C4B"/>
    <w:rsid w:val="009D3DA8"/>
    <w:rsid w:val="00A06506"/>
    <w:rsid w:val="00A11BCE"/>
    <w:rsid w:val="00A43015"/>
    <w:rsid w:val="00A70BB5"/>
    <w:rsid w:val="00A769B4"/>
    <w:rsid w:val="00A87F3B"/>
    <w:rsid w:val="00A94741"/>
    <w:rsid w:val="00AA3EA5"/>
    <w:rsid w:val="00AB07D4"/>
    <w:rsid w:val="00AC56BE"/>
    <w:rsid w:val="00AC6524"/>
    <w:rsid w:val="00AF061D"/>
    <w:rsid w:val="00AF7119"/>
    <w:rsid w:val="00B10505"/>
    <w:rsid w:val="00B175CC"/>
    <w:rsid w:val="00B2765E"/>
    <w:rsid w:val="00B709E5"/>
    <w:rsid w:val="00B90AE5"/>
    <w:rsid w:val="00BD140C"/>
    <w:rsid w:val="00BF091A"/>
    <w:rsid w:val="00BF1B49"/>
    <w:rsid w:val="00C429BD"/>
    <w:rsid w:val="00C54E8F"/>
    <w:rsid w:val="00C62497"/>
    <w:rsid w:val="00CA54D8"/>
    <w:rsid w:val="00CC76EC"/>
    <w:rsid w:val="00CF6ACF"/>
    <w:rsid w:val="00D060F2"/>
    <w:rsid w:val="00DA3F32"/>
    <w:rsid w:val="00E402D5"/>
    <w:rsid w:val="00E6706D"/>
    <w:rsid w:val="00E7700D"/>
    <w:rsid w:val="00F42545"/>
    <w:rsid w:val="00F45142"/>
    <w:rsid w:val="00F53570"/>
    <w:rsid w:val="00F7697E"/>
    <w:rsid w:val="00F84B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7119"/>
    <w:pPr>
      <w:ind w:left="720"/>
      <w:contextualSpacing/>
    </w:pPr>
  </w:style>
  <w:style w:type="paragraph" w:styleId="Sansinterligne">
    <w:name w:val="No Spacing"/>
    <w:uiPriority w:val="1"/>
    <w:qFormat/>
    <w:rsid w:val="00317365"/>
    <w:pPr>
      <w:spacing w:after="0" w:line="240" w:lineRule="auto"/>
    </w:pPr>
  </w:style>
  <w:style w:type="paragraph" w:styleId="Textedebulles">
    <w:name w:val="Balloon Text"/>
    <w:basedOn w:val="Normal"/>
    <w:link w:val="TextedebullesCar"/>
    <w:uiPriority w:val="99"/>
    <w:semiHidden/>
    <w:unhideWhenUsed/>
    <w:rsid w:val="004802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0283"/>
    <w:rPr>
      <w:rFonts w:ascii="Tahoma" w:hAnsi="Tahoma" w:cs="Tahoma"/>
      <w:sz w:val="16"/>
      <w:szCs w:val="16"/>
    </w:rPr>
  </w:style>
  <w:style w:type="character" w:styleId="Lienhypertexte">
    <w:name w:val="Hyperlink"/>
    <w:basedOn w:val="Policepardfaut"/>
    <w:uiPriority w:val="99"/>
    <w:unhideWhenUsed/>
    <w:rsid w:val="002273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7119"/>
    <w:pPr>
      <w:ind w:left="720"/>
      <w:contextualSpacing/>
    </w:pPr>
  </w:style>
  <w:style w:type="paragraph" w:styleId="Sansinterligne">
    <w:name w:val="No Spacing"/>
    <w:uiPriority w:val="1"/>
    <w:qFormat/>
    <w:rsid w:val="00317365"/>
    <w:pPr>
      <w:spacing w:after="0" w:line="240" w:lineRule="auto"/>
    </w:pPr>
  </w:style>
  <w:style w:type="paragraph" w:styleId="Textedebulles">
    <w:name w:val="Balloon Text"/>
    <w:basedOn w:val="Normal"/>
    <w:link w:val="TextedebullesCar"/>
    <w:uiPriority w:val="99"/>
    <w:semiHidden/>
    <w:unhideWhenUsed/>
    <w:rsid w:val="004802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80283"/>
    <w:rPr>
      <w:rFonts w:ascii="Tahoma" w:hAnsi="Tahoma" w:cs="Tahoma"/>
      <w:sz w:val="16"/>
      <w:szCs w:val="16"/>
    </w:rPr>
  </w:style>
  <w:style w:type="character" w:styleId="Lienhypertexte">
    <w:name w:val="Hyperlink"/>
    <w:basedOn w:val="Policepardfaut"/>
    <w:uiPriority w:val="99"/>
    <w:unhideWhenUsed/>
    <w:rsid w:val="002273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81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ernadette.lafon@u-paris2.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276CA-E06B-448F-83CB-CBC3A64B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3579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UP2</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deploy</cp:lastModifiedBy>
  <cp:revision>2</cp:revision>
  <cp:lastPrinted>2017-09-05T13:58:00Z</cp:lastPrinted>
  <dcterms:created xsi:type="dcterms:W3CDTF">2017-09-13T08:57:00Z</dcterms:created>
  <dcterms:modified xsi:type="dcterms:W3CDTF">2017-09-13T08:57:00Z</dcterms:modified>
</cp:coreProperties>
</file>