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43FBB" w14:textId="71CF80FC" w:rsidR="00C61698" w:rsidRPr="00C61698" w:rsidRDefault="00C61698" w:rsidP="00C61698">
      <w:pPr>
        <w:pStyle w:val="NormalWeb"/>
        <w:shd w:val="clear" w:color="auto" w:fill="FFFFFF"/>
        <w:spacing w:before="0" w:beforeAutospacing="0" w:after="0" w:afterAutospacing="0"/>
        <w:jc w:val="center"/>
        <w:rPr>
          <w:rFonts w:ascii="Times New Roman" w:hAnsi="Times New Roman" w:cs="Times New Roman"/>
          <w:sz w:val="24"/>
          <w:szCs w:val="24"/>
          <w:lang w:val="fr-FR"/>
        </w:rPr>
      </w:pPr>
      <w:r w:rsidRPr="00C61698">
        <w:rPr>
          <w:rFonts w:ascii="Arial" w:hAnsi="Arial" w:cs="Arial"/>
          <w:b/>
          <w:bCs/>
          <w:color w:val="008000"/>
          <w:sz w:val="24"/>
          <w:szCs w:val="24"/>
          <w:u w:val="single"/>
          <w:lang w:val="fr-FR"/>
        </w:rPr>
        <w:t xml:space="preserve">Université PARIS - PANTHÉON </w:t>
      </w:r>
      <w:r w:rsidR="003D60FE">
        <w:rPr>
          <w:rFonts w:ascii="Arial" w:hAnsi="Arial" w:cs="Arial"/>
          <w:b/>
          <w:bCs/>
          <w:color w:val="008000"/>
          <w:sz w:val="24"/>
          <w:szCs w:val="24"/>
          <w:u w:val="single"/>
          <w:lang w:val="fr-FR"/>
        </w:rPr>
        <w:t>–</w:t>
      </w:r>
      <w:r w:rsidRPr="00C61698">
        <w:rPr>
          <w:rFonts w:ascii="Arial" w:hAnsi="Arial" w:cs="Arial"/>
          <w:b/>
          <w:bCs/>
          <w:color w:val="008000"/>
          <w:sz w:val="24"/>
          <w:szCs w:val="24"/>
          <w:u w:val="single"/>
          <w:lang w:val="fr-FR"/>
        </w:rPr>
        <w:t xml:space="preserve"> ASSAS</w:t>
      </w:r>
      <w:r w:rsidR="003D60FE">
        <w:rPr>
          <w:rFonts w:ascii="Arial" w:hAnsi="Arial" w:cs="Arial"/>
          <w:b/>
          <w:bCs/>
          <w:color w:val="008000"/>
          <w:sz w:val="24"/>
          <w:szCs w:val="24"/>
          <w:u w:val="single"/>
          <w:lang w:val="fr-FR"/>
        </w:rPr>
        <w:t xml:space="preserve"> </w:t>
      </w:r>
    </w:p>
    <w:p w14:paraId="73ADEF5A" w14:textId="15C05CD9" w:rsidR="00C61698" w:rsidRPr="00C61698" w:rsidRDefault="00C61698" w:rsidP="00C61698">
      <w:pPr>
        <w:pStyle w:val="NormalWeb"/>
        <w:shd w:val="clear" w:color="auto" w:fill="FFFFFF"/>
        <w:spacing w:before="0" w:beforeAutospacing="0" w:after="0" w:afterAutospacing="0"/>
        <w:jc w:val="center"/>
        <w:rPr>
          <w:rFonts w:ascii="Times New Roman" w:hAnsi="Times New Roman" w:cs="Times New Roman"/>
          <w:sz w:val="24"/>
          <w:szCs w:val="24"/>
          <w:lang w:val="fr-FR"/>
        </w:rPr>
      </w:pPr>
      <w:r w:rsidRPr="00C61698">
        <w:rPr>
          <w:rFonts w:ascii="Arial" w:hAnsi="Arial" w:cs="Arial"/>
          <w:b/>
          <w:bCs/>
          <w:color w:val="800000"/>
          <w:sz w:val="24"/>
          <w:szCs w:val="24"/>
          <w:u w:val="single"/>
          <w:lang w:val="fr-FR"/>
        </w:rPr>
        <w:t>Droit - Economie - Sciences Sociales</w:t>
      </w:r>
      <w:r w:rsidR="003D60FE">
        <w:rPr>
          <w:rFonts w:ascii="Arial" w:hAnsi="Arial" w:cs="Arial"/>
          <w:b/>
          <w:bCs/>
          <w:color w:val="800000"/>
          <w:sz w:val="24"/>
          <w:szCs w:val="24"/>
          <w:u w:val="single"/>
          <w:lang w:val="fr-FR"/>
        </w:rPr>
        <w:t xml:space="preserve"> </w:t>
      </w:r>
    </w:p>
    <w:p w14:paraId="56671341"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r w:rsidRPr="00C61698">
        <w:rPr>
          <w:rFonts w:ascii="Times New Roman" w:hAnsi="Times New Roman" w:cs="Times New Roman"/>
          <w:sz w:val="24"/>
          <w:szCs w:val="24"/>
          <w:lang w:val="fr-FR"/>
        </w:rPr>
        <w:t>        </w:t>
      </w:r>
    </w:p>
    <w:p w14:paraId="6D2FF197"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p>
    <w:p w14:paraId="2D0DC2ED" w14:textId="04A386C7" w:rsidR="00C61698" w:rsidRDefault="003D60FE" w:rsidP="00C61698">
      <w:pPr>
        <w:pStyle w:val="NormalWeb"/>
        <w:shd w:val="clear" w:color="auto" w:fill="FFFFFF"/>
        <w:spacing w:before="0" w:beforeAutospacing="0" w:after="0" w:afterAutospacing="0"/>
        <w:rPr>
          <w:rFonts w:ascii="Arial" w:hAnsi="Arial" w:cs="Arial"/>
          <w:b/>
          <w:bCs/>
          <w:sz w:val="24"/>
          <w:szCs w:val="24"/>
          <w:lang w:val="fr-FR"/>
        </w:rPr>
      </w:pPr>
      <w:r w:rsidRPr="00C61698">
        <w:rPr>
          <w:rFonts w:ascii="Arial" w:hAnsi="Arial" w:cs="Arial"/>
          <w:b/>
          <w:bCs/>
          <w:sz w:val="24"/>
          <w:szCs w:val="24"/>
          <w:lang w:val="fr-FR"/>
        </w:rPr>
        <w:t>U.E.F. 1</w:t>
      </w:r>
    </w:p>
    <w:p w14:paraId="107620BD" w14:textId="7B483613" w:rsidR="003D60FE" w:rsidRDefault="003D60FE" w:rsidP="00C61698">
      <w:pPr>
        <w:pStyle w:val="NormalWeb"/>
        <w:shd w:val="clear" w:color="auto" w:fill="FFFFFF"/>
        <w:spacing w:before="0" w:beforeAutospacing="0" w:after="0" w:afterAutospacing="0"/>
        <w:rPr>
          <w:rFonts w:ascii="Times New Roman" w:hAnsi="Times New Roman" w:cs="Times New Roman"/>
          <w:sz w:val="24"/>
          <w:szCs w:val="24"/>
          <w:lang w:val="fr-FR"/>
        </w:rPr>
      </w:pPr>
      <w:r w:rsidRPr="00C61698">
        <w:rPr>
          <w:rFonts w:ascii="Times New Roman" w:hAnsi="Times New Roman" w:cs="Times New Roman"/>
          <w:sz w:val="24"/>
          <w:szCs w:val="24"/>
          <w:lang w:val="fr-FR"/>
        </w:rPr>
        <w:t>G24493AC</w:t>
      </w:r>
    </w:p>
    <w:p w14:paraId="1C4F6F3D" w14:textId="77777777" w:rsidR="003D60FE" w:rsidRDefault="003D60FE" w:rsidP="00C61698">
      <w:pPr>
        <w:pStyle w:val="NormalWeb"/>
        <w:shd w:val="clear" w:color="auto" w:fill="FFFFFF"/>
        <w:spacing w:before="0" w:beforeAutospacing="0" w:after="0" w:afterAutospacing="0"/>
        <w:rPr>
          <w:rFonts w:ascii="Times New Roman" w:hAnsi="Times New Roman" w:cs="Times New Roman"/>
          <w:sz w:val="24"/>
          <w:szCs w:val="24"/>
          <w:lang w:val="fr-FR"/>
        </w:rPr>
      </w:pPr>
    </w:p>
    <w:p w14:paraId="72C44ACD" w14:textId="63541DF2" w:rsidR="00C61698" w:rsidRP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r w:rsidRPr="00C61698">
        <w:rPr>
          <w:rFonts w:ascii="Arial" w:hAnsi="Arial" w:cs="Arial"/>
          <w:sz w:val="24"/>
          <w:szCs w:val="24"/>
          <w:lang w:val="fr-FR"/>
        </w:rPr>
        <w:t>Paris</w:t>
      </w:r>
    </w:p>
    <w:p w14:paraId="0CBEE019" w14:textId="77777777" w:rsidR="00C61698" w:rsidRDefault="00C61698" w:rsidP="00C61698">
      <w:pPr>
        <w:pStyle w:val="NormalWeb"/>
        <w:shd w:val="clear" w:color="auto" w:fill="FFFFFF"/>
        <w:spacing w:before="0" w:beforeAutospacing="0" w:after="0" w:afterAutospacing="0"/>
        <w:rPr>
          <w:rFonts w:ascii="Arial" w:hAnsi="Arial" w:cs="Arial"/>
          <w:b/>
          <w:bCs/>
          <w:sz w:val="24"/>
          <w:szCs w:val="24"/>
          <w:lang w:val="fr-FR"/>
        </w:rPr>
      </w:pPr>
    </w:p>
    <w:p w14:paraId="30DCD5D7" w14:textId="59F99BCD" w:rsidR="00C61698" w:rsidRPr="00C61698" w:rsidRDefault="00C61698" w:rsidP="003D60FE">
      <w:pPr>
        <w:pStyle w:val="NormalWeb"/>
        <w:shd w:val="clear" w:color="auto" w:fill="FFFFFF"/>
        <w:tabs>
          <w:tab w:val="left" w:pos="2977"/>
        </w:tabs>
        <w:spacing w:before="0" w:beforeAutospacing="0" w:after="0" w:afterAutospacing="0"/>
        <w:rPr>
          <w:rFonts w:ascii="Times New Roman" w:hAnsi="Times New Roman" w:cs="Times New Roman"/>
          <w:sz w:val="24"/>
          <w:szCs w:val="24"/>
          <w:lang w:val="fr-FR"/>
        </w:rPr>
      </w:pPr>
      <w:r w:rsidRPr="00C61698">
        <w:rPr>
          <w:rFonts w:ascii="Arial" w:hAnsi="Arial" w:cs="Arial"/>
          <w:b/>
          <w:bCs/>
          <w:sz w:val="24"/>
          <w:szCs w:val="24"/>
          <w:lang w:val="fr-FR"/>
        </w:rPr>
        <w:t>Session : </w:t>
      </w:r>
      <w:r w:rsidRPr="00C61698">
        <w:rPr>
          <w:rFonts w:ascii="Times New Roman" w:hAnsi="Times New Roman" w:cs="Times New Roman"/>
          <w:sz w:val="24"/>
          <w:szCs w:val="24"/>
          <w:lang w:val="fr-FR"/>
        </w:rPr>
        <w:t>        </w:t>
      </w:r>
      <w:r w:rsidR="003D60FE">
        <w:rPr>
          <w:rFonts w:ascii="Times New Roman" w:hAnsi="Times New Roman" w:cs="Times New Roman"/>
          <w:sz w:val="24"/>
          <w:szCs w:val="24"/>
          <w:lang w:val="fr-FR"/>
        </w:rPr>
        <w:tab/>
      </w:r>
      <w:r w:rsidRPr="00C61698">
        <w:rPr>
          <w:rFonts w:ascii="Arial" w:hAnsi="Arial" w:cs="Arial"/>
          <w:sz w:val="24"/>
          <w:szCs w:val="24"/>
          <w:lang w:val="fr-FR"/>
        </w:rPr>
        <w:t>JANVIER 2023 – 1</w:t>
      </w:r>
      <w:r w:rsidRPr="00C61698">
        <w:rPr>
          <w:rFonts w:ascii="Arial" w:hAnsi="Arial" w:cs="Arial"/>
          <w:sz w:val="24"/>
          <w:szCs w:val="24"/>
          <w:vertAlign w:val="superscript"/>
          <w:lang w:val="fr-FR"/>
        </w:rPr>
        <w:t>er</w:t>
      </w:r>
      <w:r w:rsidRPr="00C61698">
        <w:rPr>
          <w:rFonts w:ascii="Arial" w:hAnsi="Arial" w:cs="Arial"/>
          <w:sz w:val="24"/>
          <w:szCs w:val="24"/>
          <w:lang w:val="fr-FR"/>
        </w:rPr>
        <w:t> semestre</w:t>
      </w:r>
    </w:p>
    <w:p w14:paraId="6D73CA0E" w14:textId="77777777" w:rsidR="00C61698" w:rsidRDefault="00C61698" w:rsidP="00C61698">
      <w:pPr>
        <w:pStyle w:val="NormalWeb"/>
        <w:shd w:val="clear" w:color="auto" w:fill="FFFFFF"/>
        <w:spacing w:before="0" w:beforeAutospacing="0" w:after="0" w:afterAutospacing="0"/>
        <w:rPr>
          <w:rFonts w:ascii="Arial" w:hAnsi="Arial" w:cs="Arial"/>
          <w:b/>
          <w:bCs/>
          <w:sz w:val="24"/>
          <w:szCs w:val="24"/>
          <w:lang w:val="fr-FR"/>
        </w:rPr>
      </w:pPr>
    </w:p>
    <w:p w14:paraId="23047724" w14:textId="1402B401" w:rsidR="00C61698" w:rsidRPr="00C61698" w:rsidRDefault="00C61698" w:rsidP="003D60FE">
      <w:pPr>
        <w:pStyle w:val="NormalWeb"/>
        <w:shd w:val="clear" w:color="auto" w:fill="FFFFFF"/>
        <w:tabs>
          <w:tab w:val="left" w:pos="2977"/>
        </w:tabs>
        <w:spacing w:before="0" w:beforeAutospacing="0" w:after="0" w:afterAutospacing="0"/>
        <w:rPr>
          <w:rFonts w:ascii="Times New Roman" w:hAnsi="Times New Roman" w:cs="Times New Roman"/>
          <w:sz w:val="24"/>
          <w:szCs w:val="24"/>
          <w:lang w:val="fr-FR"/>
        </w:rPr>
      </w:pPr>
      <w:r w:rsidRPr="00C61698">
        <w:rPr>
          <w:rFonts w:ascii="Arial" w:hAnsi="Arial" w:cs="Arial"/>
          <w:b/>
          <w:bCs/>
          <w:sz w:val="24"/>
          <w:szCs w:val="24"/>
          <w:lang w:val="fr-FR"/>
        </w:rPr>
        <w:t xml:space="preserve">Année d'étude : </w:t>
      </w:r>
      <w:r w:rsidR="003D60FE">
        <w:rPr>
          <w:rFonts w:ascii="Arial" w:hAnsi="Arial" w:cs="Arial"/>
          <w:b/>
          <w:bCs/>
          <w:sz w:val="24"/>
          <w:szCs w:val="24"/>
          <w:lang w:val="fr-FR"/>
        </w:rPr>
        <w:tab/>
      </w:r>
      <w:r w:rsidRPr="00C61698">
        <w:rPr>
          <w:rFonts w:ascii="Arial" w:hAnsi="Arial" w:cs="Arial"/>
          <w:b/>
          <w:bCs/>
          <w:sz w:val="24"/>
          <w:szCs w:val="24"/>
          <w:lang w:val="fr-FR"/>
        </w:rPr>
        <w:t>2022-2023</w:t>
      </w:r>
      <w:r w:rsidRPr="00C61698">
        <w:rPr>
          <w:rFonts w:ascii="Times New Roman" w:hAnsi="Times New Roman" w:cs="Times New Roman"/>
          <w:sz w:val="24"/>
          <w:szCs w:val="24"/>
          <w:lang w:val="fr-FR"/>
        </w:rPr>
        <w:t>        </w:t>
      </w:r>
    </w:p>
    <w:p w14:paraId="4AB6BCCF" w14:textId="77777777" w:rsidR="00C61698" w:rsidRDefault="00C61698" w:rsidP="00C61698">
      <w:pPr>
        <w:pStyle w:val="NormalWeb"/>
        <w:shd w:val="clear" w:color="auto" w:fill="FFFFFF"/>
        <w:spacing w:before="0" w:beforeAutospacing="0" w:after="0" w:afterAutospacing="0"/>
        <w:rPr>
          <w:rFonts w:ascii="Arial" w:hAnsi="Arial" w:cs="Arial"/>
          <w:b/>
          <w:bCs/>
          <w:sz w:val="24"/>
          <w:szCs w:val="24"/>
          <w:lang w:val="fr-FR"/>
        </w:rPr>
      </w:pPr>
    </w:p>
    <w:p w14:paraId="3924A0C2" w14:textId="75570881" w:rsidR="00C61698" w:rsidRPr="00C61698" w:rsidRDefault="00C61698" w:rsidP="003D60FE">
      <w:pPr>
        <w:pStyle w:val="NormalWeb"/>
        <w:shd w:val="clear" w:color="auto" w:fill="FFFFFF"/>
        <w:tabs>
          <w:tab w:val="left" w:pos="2977"/>
        </w:tabs>
        <w:spacing w:before="0" w:beforeAutospacing="0" w:after="0" w:afterAutospacing="0"/>
        <w:rPr>
          <w:rFonts w:ascii="Times New Roman" w:hAnsi="Times New Roman" w:cs="Times New Roman"/>
          <w:sz w:val="24"/>
          <w:szCs w:val="24"/>
          <w:lang w:val="fr-FR"/>
        </w:rPr>
      </w:pPr>
      <w:r w:rsidRPr="00C61698">
        <w:rPr>
          <w:rFonts w:ascii="Arial" w:hAnsi="Arial" w:cs="Arial"/>
          <w:b/>
          <w:bCs/>
          <w:sz w:val="24"/>
          <w:szCs w:val="24"/>
          <w:lang w:val="fr-FR"/>
        </w:rPr>
        <w:t>Discipline :</w:t>
      </w:r>
      <w:r w:rsidRPr="00C61698">
        <w:rPr>
          <w:rFonts w:ascii="Times New Roman" w:hAnsi="Times New Roman" w:cs="Times New Roman"/>
          <w:sz w:val="24"/>
          <w:szCs w:val="24"/>
          <w:lang w:val="fr-FR"/>
        </w:rPr>
        <w:t>  </w:t>
      </w:r>
      <w:r w:rsidR="003D60FE">
        <w:rPr>
          <w:rFonts w:ascii="Times New Roman" w:hAnsi="Times New Roman" w:cs="Times New Roman"/>
          <w:sz w:val="24"/>
          <w:szCs w:val="24"/>
          <w:lang w:val="fr-FR"/>
        </w:rPr>
        <w:tab/>
      </w:r>
      <w:r w:rsidRPr="00C61698">
        <w:rPr>
          <w:rFonts w:ascii="Arial" w:hAnsi="Arial" w:cs="Arial"/>
          <w:sz w:val="24"/>
          <w:szCs w:val="24"/>
          <w:lang w:val="fr-FR"/>
        </w:rPr>
        <w:t>Introduction to Capital Markets</w:t>
      </w:r>
    </w:p>
    <w:p w14:paraId="54FEBD8D" w14:textId="77777777" w:rsidR="00C61698" w:rsidRDefault="00C61698" w:rsidP="00C61698">
      <w:pPr>
        <w:pStyle w:val="NormalWeb"/>
        <w:shd w:val="clear" w:color="auto" w:fill="FFFFFF"/>
        <w:spacing w:before="0" w:beforeAutospacing="0" w:after="0" w:afterAutospacing="0"/>
        <w:rPr>
          <w:rFonts w:ascii="Arial" w:hAnsi="Arial" w:cs="Arial"/>
          <w:b/>
          <w:bCs/>
          <w:sz w:val="24"/>
          <w:szCs w:val="24"/>
          <w:lang w:val="fr-FR"/>
        </w:rPr>
      </w:pPr>
    </w:p>
    <w:p w14:paraId="4D3815C2" w14:textId="6A5B99B6" w:rsidR="00C61698" w:rsidRP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r w:rsidRPr="00C61698">
        <w:rPr>
          <w:rFonts w:ascii="Arial" w:hAnsi="Arial" w:cs="Arial"/>
          <w:b/>
          <w:bCs/>
          <w:sz w:val="24"/>
          <w:szCs w:val="24"/>
          <w:lang w:val="fr-FR"/>
        </w:rPr>
        <w:t>Titulaire(s) du cours :        </w:t>
      </w:r>
      <w:r w:rsidRPr="00C61698">
        <w:rPr>
          <w:rFonts w:ascii="Arial" w:hAnsi="Arial" w:cs="Arial"/>
          <w:sz w:val="24"/>
          <w:szCs w:val="24"/>
          <w:lang w:val="fr-FR"/>
        </w:rPr>
        <w:t>M Pierre Bertrandias, M Roland Prévôt</w:t>
      </w:r>
    </w:p>
    <w:p w14:paraId="7BA780CD" w14:textId="77777777" w:rsidR="00C61698" w:rsidRP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r w:rsidRPr="00C61698">
        <w:rPr>
          <w:rFonts w:ascii="Times New Roman" w:hAnsi="Times New Roman" w:cs="Times New Roman"/>
          <w:sz w:val="24"/>
          <w:szCs w:val="24"/>
          <w:lang w:val="fr-FR"/>
        </w:rPr>
        <w:t>        </w:t>
      </w:r>
    </w:p>
    <w:p w14:paraId="640523B1" w14:textId="053F6AA2" w:rsidR="00C61698" w:rsidRPr="00C61698" w:rsidRDefault="00C61698" w:rsidP="003D60FE">
      <w:pPr>
        <w:pStyle w:val="NormalWeb"/>
        <w:shd w:val="clear" w:color="auto" w:fill="FFFFFF"/>
        <w:tabs>
          <w:tab w:val="left" w:pos="2977"/>
        </w:tabs>
        <w:spacing w:before="0" w:beforeAutospacing="0" w:after="0" w:afterAutospacing="0"/>
        <w:rPr>
          <w:rFonts w:ascii="Times New Roman" w:hAnsi="Times New Roman" w:cs="Times New Roman"/>
          <w:sz w:val="24"/>
          <w:szCs w:val="24"/>
          <w:lang w:val="fr-FR"/>
        </w:rPr>
      </w:pPr>
      <w:r w:rsidRPr="00C61698">
        <w:rPr>
          <w:rFonts w:ascii="Arial" w:hAnsi="Arial" w:cs="Arial"/>
          <w:b/>
          <w:bCs/>
          <w:sz w:val="24"/>
          <w:szCs w:val="24"/>
          <w:lang w:val="fr-FR"/>
        </w:rPr>
        <w:t>Durée de l’épreuve : </w:t>
      </w:r>
      <w:r w:rsidR="003D60FE">
        <w:rPr>
          <w:rFonts w:ascii="Arial" w:hAnsi="Arial" w:cs="Arial"/>
          <w:b/>
          <w:bCs/>
          <w:sz w:val="24"/>
          <w:szCs w:val="24"/>
          <w:lang w:val="fr-FR"/>
        </w:rPr>
        <w:tab/>
      </w:r>
      <w:r w:rsidRPr="00C61698">
        <w:rPr>
          <w:rFonts w:ascii="Arial" w:hAnsi="Arial" w:cs="Arial"/>
          <w:sz w:val="24"/>
          <w:szCs w:val="24"/>
          <w:lang w:val="fr-FR"/>
        </w:rPr>
        <w:t>1h30</w:t>
      </w:r>
      <w:r w:rsidRPr="00C61698">
        <w:rPr>
          <w:rFonts w:ascii="Arial" w:hAnsi="Arial" w:cs="Arial"/>
          <w:b/>
          <w:bCs/>
          <w:sz w:val="24"/>
          <w:szCs w:val="24"/>
          <w:lang w:val="fr-FR"/>
        </w:rPr>
        <w:t>        </w:t>
      </w:r>
    </w:p>
    <w:p w14:paraId="450C4557" w14:textId="77777777" w:rsidR="00C61698" w:rsidRDefault="00C61698" w:rsidP="00C61698">
      <w:pPr>
        <w:pStyle w:val="NormalWeb"/>
        <w:shd w:val="clear" w:color="auto" w:fill="FFFFFF"/>
        <w:spacing w:before="0" w:beforeAutospacing="0" w:after="0" w:afterAutospacing="0"/>
        <w:rPr>
          <w:rFonts w:ascii="Arial" w:hAnsi="Arial" w:cs="Arial"/>
          <w:b/>
          <w:bCs/>
          <w:sz w:val="24"/>
          <w:szCs w:val="24"/>
          <w:lang w:val="fr-FR"/>
        </w:rPr>
      </w:pPr>
    </w:p>
    <w:p w14:paraId="34373ACF" w14:textId="4BBAB3DF" w:rsidR="00C61698" w:rsidRDefault="00C61698" w:rsidP="00C61698">
      <w:pPr>
        <w:pStyle w:val="NormalWeb"/>
        <w:shd w:val="clear" w:color="auto" w:fill="FFFFFF"/>
        <w:spacing w:before="0" w:beforeAutospacing="0" w:after="0" w:afterAutospacing="0"/>
        <w:rPr>
          <w:rFonts w:ascii="Arial" w:hAnsi="Arial" w:cs="Arial"/>
          <w:sz w:val="24"/>
          <w:szCs w:val="24"/>
          <w:lang w:val="fr-FR"/>
        </w:rPr>
      </w:pPr>
      <w:r w:rsidRPr="00C61698">
        <w:rPr>
          <w:rFonts w:ascii="Arial" w:hAnsi="Arial" w:cs="Arial"/>
          <w:b/>
          <w:bCs/>
          <w:sz w:val="24"/>
          <w:szCs w:val="24"/>
          <w:lang w:val="fr-FR"/>
        </w:rPr>
        <w:t>Document(s) autorisé(s) : </w:t>
      </w:r>
      <w:r w:rsidRPr="00C61698">
        <w:rPr>
          <w:rFonts w:ascii="Arial" w:hAnsi="Arial" w:cs="Arial"/>
          <w:sz w:val="24"/>
          <w:szCs w:val="24"/>
          <w:lang w:val="fr-FR"/>
        </w:rPr>
        <w:t>pas de document, ni de calculatrice</w:t>
      </w:r>
    </w:p>
    <w:p w14:paraId="54935032" w14:textId="77777777" w:rsidR="00C61698" w:rsidRPr="00C61698" w:rsidRDefault="00C61698" w:rsidP="00C61698">
      <w:pPr>
        <w:pStyle w:val="NormalWeb"/>
        <w:shd w:val="clear" w:color="auto" w:fill="FFFFFF"/>
        <w:spacing w:before="0" w:beforeAutospacing="0" w:after="0" w:afterAutospacing="0"/>
        <w:rPr>
          <w:rFonts w:ascii="Times New Roman" w:hAnsi="Times New Roman" w:cs="Times New Roman"/>
          <w:sz w:val="24"/>
          <w:szCs w:val="24"/>
          <w:lang w:val="fr-FR"/>
        </w:rPr>
      </w:pPr>
    </w:p>
    <w:p w14:paraId="45D7D431" w14:textId="20BE05C3" w:rsidR="00C61698" w:rsidRPr="00C61698" w:rsidRDefault="00C61698" w:rsidP="00C61698">
      <w:pPr>
        <w:pStyle w:val="NormalWeb"/>
        <w:shd w:val="clear" w:color="auto" w:fill="FFFFFF"/>
        <w:spacing w:before="0" w:beforeAutospacing="0" w:after="0" w:afterAutospacing="0"/>
        <w:jc w:val="center"/>
        <w:rPr>
          <w:rFonts w:ascii="Times New Roman" w:hAnsi="Times New Roman" w:cs="Times New Roman"/>
          <w:sz w:val="24"/>
          <w:szCs w:val="24"/>
          <w:lang w:val="fr-FR"/>
        </w:rPr>
      </w:pPr>
      <w:r w:rsidRPr="00C61698">
        <w:rPr>
          <w:rFonts w:ascii="Arial" w:hAnsi="Arial" w:cs="Arial"/>
          <w:i/>
          <w:iCs/>
          <w:lang w:val="fr-FR"/>
        </w:rPr>
        <w:t>Ce sujet comporte </w:t>
      </w:r>
      <w:r>
        <w:rPr>
          <w:rFonts w:ascii="Arial" w:hAnsi="Arial" w:cs="Arial"/>
          <w:i/>
          <w:iCs/>
          <w:lang w:val="fr-FR"/>
        </w:rPr>
        <w:t xml:space="preserve">2 </w:t>
      </w:r>
      <w:r w:rsidRPr="00C61698">
        <w:rPr>
          <w:rFonts w:ascii="Arial" w:hAnsi="Arial" w:cs="Arial"/>
          <w:i/>
          <w:iCs/>
          <w:lang w:val="fr-FR"/>
        </w:rPr>
        <w:t>pages. Avant de composer, veuillez vérifier que votre sujet est complet.</w:t>
      </w:r>
    </w:p>
    <w:p w14:paraId="52150AB2" w14:textId="20D4DBF5" w:rsidR="00C61698" w:rsidRDefault="00C61698" w:rsidP="00C61698">
      <w:pPr>
        <w:pStyle w:val="NormalWeb"/>
        <w:shd w:val="clear" w:color="auto" w:fill="FFFFFF"/>
        <w:spacing w:before="0" w:beforeAutospacing="0" w:after="0" w:afterAutospacing="0"/>
        <w:jc w:val="both"/>
        <w:rPr>
          <w:rFonts w:ascii="Times New Roman" w:hAnsi="Times New Roman" w:cs="Times New Roman"/>
          <w:sz w:val="24"/>
          <w:szCs w:val="24"/>
          <w:lang w:val="fr-FR"/>
        </w:rPr>
      </w:pPr>
    </w:p>
    <w:p w14:paraId="2107168E" w14:textId="3D37E16A" w:rsidR="003D60FE" w:rsidRDefault="003D60FE" w:rsidP="003D60FE">
      <w:pPr>
        <w:pStyle w:val="NormalWeb"/>
        <w:shd w:val="clear" w:color="auto" w:fill="FFFFFF"/>
        <w:spacing w:before="0" w:beforeAutospacing="0" w:after="0" w:afterAutospacing="0"/>
        <w:jc w:val="center"/>
        <w:rPr>
          <w:rFonts w:ascii="Times New Roman" w:hAnsi="Times New Roman" w:cs="Times New Roman"/>
          <w:sz w:val="24"/>
          <w:szCs w:val="24"/>
          <w:lang w:val="fr-FR"/>
        </w:rPr>
      </w:pPr>
      <w:r>
        <w:rPr>
          <w:rFonts w:ascii="Times New Roman" w:hAnsi="Times New Roman" w:cs="Times New Roman"/>
          <w:sz w:val="24"/>
          <w:szCs w:val="24"/>
          <w:lang w:val="fr-FR"/>
        </w:rPr>
        <w:t>***</w:t>
      </w:r>
      <w:bookmarkStart w:id="0" w:name="_GoBack"/>
      <w:bookmarkEnd w:id="0"/>
    </w:p>
    <w:p w14:paraId="03F43019" w14:textId="3278745E" w:rsidR="00C61698" w:rsidRPr="00C61698" w:rsidRDefault="00C61698" w:rsidP="00C61698">
      <w:pPr>
        <w:pStyle w:val="NormalWeb"/>
        <w:shd w:val="clear" w:color="auto" w:fill="FFFFFF"/>
        <w:spacing w:before="0" w:beforeAutospacing="0" w:after="0" w:afterAutospacing="0"/>
        <w:jc w:val="center"/>
        <w:rPr>
          <w:rFonts w:ascii="Times New Roman" w:hAnsi="Times New Roman" w:cs="Times New Roman"/>
          <w:sz w:val="24"/>
          <w:szCs w:val="24"/>
          <w:lang w:val="fr-FR"/>
        </w:rPr>
      </w:pPr>
      <w:r w:rsidRPr="00C61698">
        <w:rPr>
          <w:rFonts w:ascii="Times New Roman" w:hAnsi="Times New Roman" w:cs="Times New Roman"/>
          <w:sz w:val="24"/>
          <w:szCs w:val="24"/>
          <w:lang w:val="fr-FR"/>
        </w:rPr>
        <w:t>Vous pourrez répondre en anglais ou en français aux questions. Une attention toute particulière sera portée à la présentation, la rédaction et la manière de présenter vos divers arguments de réponse.</w:t>
      </w:r>
    </w:p>
    <w:p w14:paraId="49E5EFD2" w14:textId="77777777" w:rsidR="00C61698" w:rsidRDefault="00C61698" w:rsidP="00C61698">
      <w:pPr>
        <w:pStyle w:val="NormalWeb"/>
        <w:shd w:val="clear" w:color="auto" w:fill="FFFFFF"/>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You can answer in English or French to the question asked below. We will take into consideration the overall presentation, your wording as well as your way of presenting your arguments when answering the questions.</w:t>
      </w:r>
    </w:p>
    <w:p w14:paraId="48CABD13" w14:textId="77777777" w:rsidR="00C61698" w:rsidRDefault="00C61698" w:rsidP="00C61698">
      <w:pPr>
        <w:pStyle w:val="NormalWeb"/>
        <w:shd w:val="clear" w:color="auto" w:fill="FFFFFF"/>
        <w:spacing w:before="0" w:beforeAutospacing="0" w:after="0" w:afterAutospacing="0"/>
        <w:jc w:val="both"/>
        <w:rPr>
          <w:rFonts w:ascii="Times New Roman" w:hAnsi="Times New Roman" w:cs="Times New Roman"/>
          <w:b/>
          <w:bCs/>
          <w:sz w:val="24"/>
          <w:szCs w:val="24"/>
        </w:rPr>
      </w:pPr>
    </w:p>
    <w:p w14:paraId="152E22BC" w14:textId="0C48329F" w:rsidR="00C61698" w:rsidRDefault="00C61698" w:rsidP="00C61698">
      <w:pPr>
        <w:pStyle w:val="NormalWeb"/>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b/>
          <w:bCs/>
          <w:sz w:val="24"/>
          <w:szCs w:val="24"/>
        </w:rPr>
        <w:t>Question 1:</w:t>
      </w:r>
      <w:r>
        <w:rPr>
          <w:rFonts w:ascii="Times New Roman" w:hAnsi="Times New Roman" w:cs="Times New Roman"/>
          <w:sz w:val="24"/>
          <w:szCs w:val="24"/>
        </w:rPr>
        <w:t> You are an analyst working for an investment bank within ECM desk at </w:t>
      </w:r>
      <w:r>
        <w:rPr>
          <w:rFonts w:ascii="Times New Roman" w:hAnsi="Times New Roman" w:cs="Times New Roman"/>
          <w:i/>
          <w:iCs/>
          <w:sz w:val="24"/>
          <w:szCs w:val="24"/>
        </w:rPr>
        <w:t>Bearn &amp; Cie</w:t>
      </w:r>
      <w:r>
        <w:rPr>
          <w:rFonts w:ascii="Times New Roman" w:hAnsi="Times New Roman" w:cs="Times New Roman"/>
          <w:sz w:val="24"/>
          <w:szCs w:val="24"/>
        </w:rPr>
        <w:t>, based in NY. You have a meeting with </w:t>
      </w:r>
      <w:r>
        <w:rPr>
          <w:rFonts w:ascii="Times New Roman" w:hAnsi="Times New Roman" w:cs="Times New Roman"/>
          <w:i/>
          <w:iCs/>
          <w:sz w:val="24"/>
          <w:szCs w:val="24"/>
        </w:rPr>
        <w:t>Gaby Barnes</w:t>
      </w:r>
      <w:r>
        <w:rPr>
          <w:rFonts w:ascii="Times New Roman" w:hAnsi="Times New Roman" w:cs="Times New Roman"/>
          <w:sz w:val="24"/>
          <w:szCs w:val="24"/>
        </w:rPr>
        <w:t>, a successful entrepreneur in the coming days. Her company, MBF, is a 5 years old FinTech unicorn generating $800mn of sales, $230mn net cash flow from operating activities and a total estimated REO (Return on Equity) of 35%. She is the sole owner of the company as of today. </w:t>
      </w:r>
    </w:p>
    <w:p w14:paraId="25F738CD" w14:textId="77777777" w:rsidR="00C61698" w:rsidRDefault="00C61698" w:rsidP="00C61698">
      <w:pPr>
        <w:pStyle w:val="NormalWeb"/>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She is looking to raise money so she can expand MBF activities and reach new markets and is looking for an acquisition in EMEA. As of today, MBF is privately owned and your analysis shows that the valuation reaches $1.350bn.</w:t>
      </w:r>
    </w:p>
    <w:p w14:paraId="184AD449" w14:textId="77777777" w:rsidR="00C61698" w:rsidRDefault="00C61698" w:rsidP="00C61698">
      <w:pPr>
        <w:numPr>
          <w:ilvl w:val="0"/>
          <w:numId w:val="16"/>
        </w:numPr>
        <w:shd w:val="clear" w:color="auto" w:fill="FFFFFF"/>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know that Gaby, and her management team, has been pitched already by </w:t>
      </w:r>
      <w:r>
        <w:rPr>
          <w:rFonts w:ascii="Times New Roman" w:eastAsia="Times New Roman" w:hAnsi="Times New Roman" w:cs="Times New Roman"/>
          <w:i/>
          <w:iCs/>
          <w:sz w:val="24"/>
          <w:szCs w:val="24"/>
        </w:rPr>
        <w:t>Litt &amp; Pearson Specter </w:t>
      </w:r>
      <w:r>
        <w:rPr>
          <w:rFonts w:ascii="Times New Roman" w:eastAsia="Times New Roman" w:hAnsi="Times New Roman" w:cs="Times New Roman"/>
          <w:sz w:val="24"/>
          <w:szCs w:val="24"/>
        </w:rPr>
        <w:t>(a massive private equity company), they are willing to invest $500mn, with a deal structured with the following characteristics: 50% equity and 25% of senior debt (7% interest rate for 10 years) and 25% junior debt (10% interest rate for 5 years). This deal would also cost MBF $150k but the valuation of the company is expected to reach $1.6bn.</w:t>
      </w:r>
    </w:p>
    <w:p w14:paraId="09BEB6C3" w14:textId="77777777" w:rsidR="00C61698" w:rsidRDefault="00C61698" w:rsidP="00C61698">
      <w:pPr>
        <w:numPr>
          <w:ilvl w:val="0"/>
          <w:numId w:val="17"/>
        </w:numPr>
        <w:shd w:val="clear" w:color="auto" w:fill="FFFFFF"/>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team just submitted to Gaby a pitchbook to be selected as bookrunner of MBF IPO where MBF could raise between $300mn to $800mn in equities. Should Gaby select </w:t>
      </w:r>
      <w:r>
        <w:rPr>
          <w:rFonts w:ascii="Times New Roman" w:eastAsia="Times New Roman" w:hAnsi="Times New Roman" w:cs="Times New Roman"/>
          <w:i/>
          <w:iCs/>
          <w:sz w:val="24"/>
          <w:szCs w:val="24"/>
        </w:rPr>
        <w:t>Bearn &amp; Cie</w:t>
      </w:r>
      <w:r>
        <w:rPr>
          <w:rFonts w:ascii="Times New Roman" w:eastAsia="Times New Roman" w:hAnsi="Times New Roman" w:cs="Times New Roman"/>
          <w:sz w:val="24"/>
          <w:szCs w:val="24"/>
        </w:rPr>
        <w:t> for the IPO, it would cost MBF $300k.</w:t>
      </w:r>
    </w:p>
    <w:p w14:paraId="7475F9D4" w14:textId="4F1E0EAB" w:rsidR="00C61698" w:rsidRDefault="00C61698" w:rsidP="00C61698">
      <w:pPr>
        <w:pStyle w:val="NormalWeb"/>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Describe to Gaby the steps of an IPO and explain to her the pro vs cons of such an operation with </w:t>
      </w:r>
      <w:r>
        <w:rPr>
          <w:rFonts w:ascii="Times New Roman" w:hAnsi="Times New Roman" w:cs="Times New Roman"/>
          <w:i/>
          <w:iCs/>
          <w:sz w:val="24"/>
          <w:szCs w:val="24"/>
        </w:rPr>
        <w:t>Bearn &amp; Cie </w:t>
      </w:r>
      <w:r>
        <w:rPr>
          <w:rFonts w:ascii="Times New Roman" w:hAnsi="Times New Roman" w:cs="Times New Roman"/>
          <w:sz w:val="24"/>
          <w:szCs w:val="24"/>
        </w:rPr>
        <w:t xml:space="preserve">vs taking the private equity deal (think about liquidity, structure of the deal and </w:t>
      </w:r>
      <w:r>
        <w:rPr>
          <w:rFonts w:ascii="Times New Roman" w:hAnsi="Times New Roman" w:cs="Times New Roman"/>
          <w:sz w:val="24"/>
          <w:szCs w:val="24"/>
        </w:rPr>
        <w:lastRenderedPageBreak/>
        <w:t>ownership of the company, cost of capital, total money raise in the IPO vs Private Equity, liquidity, valuation in both scenarios, etc.) </w:t>
      </w:r>
    </w:p>
    <w:p w14:paraId="1ECC197F" w14:textId="77777777" w:rsidR="00C61698" w:rsidRDefault="00C61698" w:rsidP="00C61698">
      <w:pPr>
        <w:pStyle w:val="NormalWeb"/>
        <w:shd w:val="clear" w:color="auto" w:fill="FFFFFF"/>
        <w:spacing w:before="0" w:beforeAutospacing="0" w:after="0" w:afterAutospacing="0"/>
        <w:jc w:val="both"/>
        <w:rPr>
          <w:rFonts w:ascii="Times New Roman" w:hAnsi="Times New Roman" w:cs="Times New Roman"/>
          <w:sz w:val="24"/>
          <w:szCs w:val="24"/>
        </w:rPr>
      </w:pPr>
    </w:p>
    <w:p w14:paraId="6CFE338C"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Question 2: </w:t>
      </w:r>
      <w:r>
        <w:rPr>
          <w:rFonts w:ascii="Times New Roman" w:hAnsi="Times New Roman" w:cs="Times New Roman"/>
          <w:sz w:val="24"/>
          <w:szCs w:val="24"/>
        </w:rPr>
        <w:t>You have recently been hired within a big brokerage firm working within the Cash Equity Execution Desk. Your client, a big Asset Manager, sends you an order to buy $100mn Total SA shares on its behalf and wants you to manage the entire execution. </w:t>
      </w:r>
    </w:p>
    <w:p w14:paraId="6F0C73AC"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You know that your desk provides usually the following services when it comes to execution:</w:t>
      </w:r>
    </w:p>
    <w:p w14:paraId="4BBE8A64" w14:textId="77777777" w:rsidR="00C61698" w:rsidRDefault="00C61698" w:rsidP="00C61698">
      <w:pPr>
        <w:numPr>
          <w:ilvl w:val="0"/>
          <w:numId w:val="18"/>
        </w:numPr>
        <w:shd w:val="clear" w:color="auto" w:fill="FFFFFF"/>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usage of “Dark Lit Sweep” trading algorithm to find the liquidity available in the market.</w:t>
      </w:r>
    </w:p>
    <w:p w14:paraId="67CFF05F" w14:textId="77777777" w:rsidR="00C61698" w:rsidRDefault="00C61698" w:rsidP="00C61698">
      <w:pPr>
        <w:numPr>
          <w:ilvl w:val="0"/>
          <w:numId w:val="18"/>
        </w:numPr>
        <w:shd w:val="clear" w:color="auto" w:fill="FFFFFF"/>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usage of Iceberg Order on Lit Venues.</w:t>
      </w:r>
    </w:p>
    <w:p w14:paraId="2F4568BF" w14:textId="77777777" w:rsidR="00C61698" w:rsidRDefault="00C61698" w:rsidP="00C61698">
      <w:pPr>
        <w:numPr>
          <w:ilvl w:val="0"/>
          <w:numId w:val="18"/>
        </w:numPr>
        <w:shd w:val="clear" w:color="auto" w:fill="FFFFFF"/>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usage of at least 20% of the nominal executed within the closing auctions of the primary venue. </w:t>
      </w:r>
    </w:p>
    <w:p w14:paraId="14D02102" w14:textId="77777777" w:rsidR="00C61698" w:rsidRDefault="00C61698" w:rsidP="00C61698">
      <w:pPr>
        <w:numPr>
          <w:ilvl w:val="0"/>
          <w:numId w:val="18"/>
        </w:numPr>
        <w:shd w:val="clear" w:color="auto" w:fill="FFFFFF"/>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usage of all european MTFs and alternative venues.</w:t>
      </w:r>
    </w:p>
    <w:p w14:paraId="0F8F175B" w14:textId="77777777" w:rsidR="00C61698" w:rsidRDefault="00C61698" w:rsidP="00C61698">
      <w:pPr>
        <w:numPr>
          <w:ilvl w:val="0"/>
          <w:numId w:val="18"/>
        </w:numPr>
        <w:shd w:val="clear" w:color="auto" w:fill="FFFFFF"/>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usage of OTC trading (not more than 10% of the notional executed).</w:t>
      </w:r>
    </w:p>
    <w:p w14:paraId="7F7FB86D" w14:textId="16FAD9D5"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Explain to your client the execution strategy you will use to execute the trades. Your explanation should be sales-oriented and will take into consideration what you have learnt when it comes to trading across different venues, how iceberg order works, why you will be using Dark Pool as well as Lit execution channel, information leakage, fees, spreads etc.</w:t>
      </w:r>
    </w:p>
    <w:p w14:paraId="308378CD"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p>
    <w:p w14:paraId="61D31A8B" w14:textId="3EBE21B2"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Question 3:</w:t>
      </w:r>
      <w:r>
        <w:rPr>
          <w:rFonts w:ascii="Times New Roman" w:hAnsi="Times New Roman" w:cs="Times New Roman"/>
          <w:sz w:val="24"/>
          <w:szCs w:val="24"/>
        </w:rPr>
        <w:t> Please describe market making activities and their different business models.</w:t>
      </w:r>
    </w:p>
    <w:p w14:paraId="1F1F7F9C"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p>
    <w:p w14:paraId="7AAE2487" w14:textId="166F4443"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Question 4:</w:t>
      </w:r>
      <w:r>
        <w:rPr>
          <w:rFonts w:ascii="Times New Roman" w:hAnsi="Times New Roman" w:cs="Times New Roman"/>
          <w:sz w:val="24"/>
          <w:szCs w:val="24"/>
        </w:rPr>
        <w:t> Please draw a trading order book with sizes and prices showing an aggressive order which executes two sell orders.</w:t>
      </w:r>
    </w:p>
    <w:p w14:paraId="459A87D8"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p>
    <w:p w14:paraId="05BC4DAD" w14:textId="545A4A93"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Question 5:</w:t>
      </w:r>
      <w:r>
        <w:rPr>
          <w:rFonts w:ascii="Times New Roman" w:hAnsi="Times New Roman" w:cs="Times New Roman"/>
          <w:sz w:val="24"/>
          <w:szCs w:val="24"/>
        </w:rPr>
        <w:t> Please explain what an ETF is.</w:t>
      </w:r>
    </w:p>
    <w:p w14:paraId="26EBD2D4"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p>
    <w:p w14:paraId="23FC986D" w14:textId="77777777" w:rsidR="00C61698" w:rsidRDefault="00C61698" w:rsidP="00C61698">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Question 6:</w:t>
      </w:r>
      <w:r>
        <w:rPr>
          <w:rFonts w:ascii="Times New Roman" w:hAnsi="Times New Roman" w:cs="Times New Roman"/>
          <w:sz w:val="24"/>
          <w:szCs w:val="24"/>
        </w:rPr>
        <w:t> What are the roles of a clearing house?</w:t>
      </w:r>
    </w:p>
    <w:p w14:paraId="6D67352D"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0204DD79"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1B369F7D"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75753DA1"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438867E9"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26D20CEB"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1C210D19"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13B5DA8B"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523E35F7"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6E263749"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3AFA56AF"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0D015A25"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7FEB2B88"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1010BB59"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4DE0E698"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0AF59C5D"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3E18AB0F"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3A9F3847"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4B3D3206" w14:textId="77777777"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p w14:paraId="071E2387" w14:textId="4233AB95" w:rsidR="00C61698" w:rsidRDefault="00C61698" w:rsidP="00C61698">
      <w:pPr>
        <w:pStyle w:val="NormalWeb"/>
        <w:shd w:val="clear" w:color="auto" w:fill="FFFFFF"/>
        <w:spacing w:before="0" w:beforeAutospacing="0" w:after="0" w:afterAutospacing="0"/>
        <w:jc w:val="right"/>
        <w:rPr>
          <w:rFonts w:ascii="Times New Roman" w:hAnsi="Times New Roman" w:cs="Times New Roman"/>
          <w:sz w:val="24"/>
          <w:szCs w:val="24"/>
          <w:shd w:val="clear" w:color="auto" w:fill="FFFF00"/>
          <w:lang w:val="fr-FR"/>
        </w:rPr>
      </w:pPr>
    </w:p>
    <w:sectPr w:rsidR="00C61698" w:rsidSect="003D60FE">
      <w:headerReference w:type="default" r:id="rId9"/>
      <w:footerReference w:type="even" r:id="rId10"/>
      <w:footerReference w:type="default" r:id="rId11"/>
      <w:headerReference w:type="first" r:id="rId12"/>
      <w:footerReference w:type="first" r:id="rId13"/>
      <w:pgSz w:w="11906" w:h="16838" w:code="9"/>
      <w:pgMar w:top="993" w:right="1134" w:bottom="1418" w:left="1418" w:header="964" w:footer="7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A33FC" w14:textId="77777777" w:rsidR="00C61698" w:rsidRDefault="00C61698" w:rsidP="00695086">
      <w:r>
        <w:separator/>
      </w:r>
    </w:p>
  </w:endnote>
  <w:endnote w:type="continuationSeparator" w:id="0">
    <w:p w14:paraId="74E9BFC6" w14:textId="77777777" w:rsidR="00C61698" w:rsidRDefault="00C61698" w:rsidP="0069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513F" w14:textId="77777777" w:rsidR="00CF4F94" w:rsidRPr="002D4252" w:rsidRDefault="005577C4" w:rsidP="002D4252">
    <w:pPr>
      <w:pStyle w:val="Pieddepage"/>
      <w:jc w:val="center"/>
    </w:pPr>
    <w:r>
      <w:rPr>
        <w:noProof/>
        <w:lang w:val="fr-FR" w:eastAsia="fr-FR"/>
      </w:rPr>
      <mc:AlternateContent>
        <mc:Choice Requires="wps">
          <w:drawing>
            <wp:anchor distT="0" distB="0" distL="0" distR="0" simplePos="0" relativeHeight="251662336" behindDoc="0" locked="0" layoutInCell="1" allowOverlap="1" wp14:anchorId="4895CA6D" wp14:editId="35838872">
              <wp:simplePos x="635" y="635"/>
              <wp:positionH relativeFrom="column">
                <wp:align>center</wp:align>
              </wp:positionH>
              <wp:positionV relativeFrom="paragraph">
                <wp:posOffset>635</wp:posOffset>
              </wp:positionV>
              <wp:extent cx="443865" cy="443865"/>
              <wp:effectExtent l="0" t="0" r="10160" b="12700"/>
              <wp:wrapSquare wrapText="bothSides"/>
              <wp:docPr id="5" name="Text Box 5" descr="INTERNAL USE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39CD2" w14:textId="77777777" w:rsidR="005577C4" w:rsidRPr="005577C4" w:rsidRDefault="005577C4">
                          <w:pPr>
                            <w:rPr>
                              <w:rFonts w:eastAsia="Calibri"/>
                              <w:color w:val="FFEF00"/>
                              <w:sz w:val="20"/>
                              <w:szCs w:val="20"/>
                            </w:rPr>
                          </w:pPr>
                          <w:r w:rsidRPr="005577C4">
                            <w:rPr>
                              <w:rFonts w:eastAsia="Calibri"/>
                              <w:color w:val="FFEF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95CA6D" id="_x0000_t202" coordsize="21600,21600" o:spt="202" path="m,l,21600r21600,l21600,xe">
              <v:stroke joinstyle="miter"/>
              <v:path gradientshapeok="t" o:connecttype="rect"/>
            </v:shapetype>
            <v:shape id="Text Box 5" o:spid="_x0000_s1026" type="#_x0000_t202" alt="INTERNAL USE ONLY"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OnUZqisCAABPBAAADgAAAAAAAAAAAAAAAAAuAgAAZHJzL2Uyb0RvYy54&#10;bWxQSwECLQAUAAYACAAAACEAhLDTKNYAAAADAQAADwAAAAAAAAAAAAAAAACFBAAAZHJzL2Rvd25y&#10;ZXYueG1sUEsFBgAAAAAEAAQA8wAAAIgFAAAAAA==&#10;" filled="f" stroked="f">
              <v:textbox style="mso-fit-shape-to-text:t" inset="0,0,0,0">
                <w:txbxContent>
                  <w:p w14:paraId="50439CD2" w14:textId="77777777" w:rsidR="005577C4" w:rsidRPr="005577C4" w:rsidRDefault="005577C4">
                    <w:pPr>
                      <w:rPr>
                        <w:rFonts w:eastAsia="Calibri"/>
                        <w:color w:val="FFEF00"/>
                        <w:sz w:val="20"/>
                        <w:szCs w:val="20"/>
                      </w:rPr>
                    </w:pPr>
                    <w:r w:rsidRPr="005577C4">
                      <w:rPr>
                        <w:rFonts w:eastAsia="Calibri"/>
                        <w:color w:val="FFEF00"/>
                        <w:sz w:val="20"/>
                        <w:szCs w:val="20"/>
                      </w:rPr>
                      <w:t>INTERNAL USE ONLY</w:t>
                    </w:r>
                  </w:p>
                </w:txbxContent>
              </v:textbox>
              <w10:wrap type="square"/>
            </v:shape>
          </w:pict>
        </mc:Fallback>
      </mc:AlternateContent>
    </w:r>
    <w:r w:rsidR="00EA730D">
      <w:rPr>
        <w:noProof/>
        <w:lang w:val="fr-FR" w:eastAsia="fr-FR"/>
      </w:rPr>
      <mc:AlternateContent>
        <mc:Choice Requires="wps">
          <w:drawing>
            <wp:anchor distT="0" distB="0" distL="0" distR="0" simplePos="0" relativeHeight="251659264" behindDoc="0" locked="0" layoutInCell="1" allowOverlap="1" wp14:anchorId="121656E2" wp14:editId="7E0FCAEE">
              <wp:simplePos x="635" y="635"/>
              <wp:positionH relativeFrom="column">
                <wp:align>center</wp:align>
              </wp:positionH>
              <wp:positionV relativeFrom="paragraph">
                <wp:posOffset>635</wp:posOffset>
              </wp:positionV>
              <wp:extent cx="443865" cy="443865"/>
              <wp:effectExtent l="0" t="0" r="10160" b="12700"/>
              <wp:wrapSquare wrapText="bothSides"/>
              <wp:docPr id="2" name="Text Box 2" descr="INTERNAL USE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EFF50" w14:textId="77777777" w:rsidR="00EA730D" w:rsidRPr="00EA730D" w:rsidRDefault="00EA730D">
                          <w:pPr>
                            <w:rPr>
                              <w:rFonts w:eastAsia="Calibri"/>
                              <w:color w:val="FFEF00"/>
                              <w:sz w:val="20"/>
                              <w:szCs w:val="20"/>
                            </w:rPr>
                          </w:pPr>
                          <w:r w:rsidRPr="00EA730D">
                            <w:rPr>
                              <w:rFonts w:eastAsia="Calibri"/>
                              <w:color w:val="FFEF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21656E2" id="Text Box 2" o:spid="_x0000_s1027" type="#_x0000_t202" alt="INTERNAL USE ONLY"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Z3QHULQIAAFYEAAAOAAAAAAAAAAAAAAAAAC4CAABkcnMvZTJvRG9j&#10;LnhtbFBLAQItABQABgAIAAAAIQCEsNMo1gAAAAMBAAAPAAAAAAAAAAAAAAAAAIcEAABkcnMvZG93&#10;bnJldi54bWxQSwUGAAAAAAQABADzAAAAigUAAAAA&#10;" filled="f" stroked="f">
              <v:textbox style="mso-fit-shape-to-text:t" inset="0,0,0,0">
                <w:txbxContent>
                  <w:p w14:paraId="627EFF50" w14:textId="77777777" w:rsidR="00EA730D" w:rsidRPr="00EA730D" w:rsidRDefault="00EA730D">
                    <w:pPr>
                      <w:rPr>
                        <w:rFonts w:eastAsia="Calibri"/>
                        <w:color w:val="FFEF00"/>
                        <w:sz w:val="20"/>
                        <w:szCs w:val="20"/>
                      </w:rPr>
                    </w:pPr>
                    <w:r w:rsidRPr="00EA730D">
                      <w:rPr>
                        <w:rFonts w:eastAsia="Calibri"/>
                        <w:color w:val="FFEF00"/>
                        <w:sz w:val="20"/>
                        <w:szCs w:val="20"/>
                      </w:rPr>
                      <w:t>INTERNAL USE ONLY</w:t>
                    </w:r>
                  </w:p>
                </w:txbxContent>
              </v:textbox>
              <w10:wrap type="square"/>
            </v:shape>
          </w:pict>
        </mc:Fallback>
      </mc:AlternateContent>
    </w:r>
    <w:fldSimple w:instr=" DOCPROPERTY bjFooterEvenPageDocProperty \* MERGEFORMAT " w:fldLock="1">
      <w:r w:rsidR="002D4252" w:rsidRPr="002D4252">
        <w:rPr>
          <w:b/>
          <w:color w:val="000000"/>
          <w:sz w:val="28"/>
        </w:rPr>
        <w:t>INTERNAL USE ONLY</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875890"/>
      <w:docPartObj>
        <w:docPartGallery w:val="Page Numbers (Bottom of Page)"/>
        <w:docPartUnique/>
      </w:docPartObj>
    </w:sdtPr>
    <w:sdtEndPr/>
    <w:sdtContent>
      <w:sdt>
        <w:sdtPr>
          <w:id w:val="573700998"/>
          <w:docPartObj>
            <w:docPartGallery w:val="Page Numbers (Top of Page)"/>
            <w:docPartUnique/>
          </w:docPartObj>
        </w:sdtPr>
        <w:sdtEndPr/>
        <w:sdtContent>
          <w:p w14:paraId="51F713D8" w14:textId="52B20F53" w:rsidR="005773AF" w:rsidRDefault="005773AF">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D60F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60FE">
              <w:rPr>
                <w:b/>
                <w:bCs/>
                <w:noProof/>
              </w:rPr>
              <w:t>2</w:t>
            </w:r>
            <w:r>
              <w:rPr>
                <w:b/>
                <w:bCs/>
                <w:sz w:val="24"/>
                <w:szCs w:val="24"/>
              </w:rPr>
              <w:fldChar w:fldCharType="end"/>
            </w:r>
          </w:p>
        </w:sdtContent>
      </w:sdt>
    </w:sdtContent>
  </w:sdt>
  <w:p w14:paraId="2FE22100" w14:textId="77777777" w:rsidR="005773AF" w:rsidRDefault="005773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336202"/>
      <w:docPartObj>
        <w:docPartGallery w:val="Page Numbers (Bottom of Page)"/>
        <w:docPartUnique/>
      </w:docPartObj>
    </w:sdtPr>
    <w:sdtEndPr/>
    <w:sdtContent>
      <w:sdt>
        <w:sdtPr>
          <w:id w:val="-1769616900"/>
          <w:docPartObj>
            <w:docPartGallery w:val="Page Numbers (Top of Page)"/>
            <w:docPartUnique/>
          </w:docPartObj>
        </w:sdtPr>
        <w:sdtEndPr/>
        <w:sdtContent>
          <w:p w14:paraId="40BE90B2" w14:textId="4140EC34" w:rsidR="005773AF" w:rsidRDefault="005773AF">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D60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60FE">
              <w:rPr>
                <w:b/>
                <w:bCs/>
                <w:noProof/>
              </w:rPr>
              <w:t>2</w:t>
            </w:r>
            <w:r>
              <w:rPr>
                <w:b/>
                <w:bCs/>
                <w:sz w:val="24"/>
                <w:szCs w:val="24"/>
              </w:rPr>
              <w:fldChar w:fldCharType="end"/>
            </w:r>
          </w:p>
        </w:sdtContent>
      </w:sdt>
    </w:sdtContent>
  </w:sdt>
  <w:p w14:paraId="35E7A71A" w14:textId="39926878" w:rsidR="00695086" w:rsidRPr="002D4252" w:rsidRDefault="00695086" w:rsidP="002D425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79BC" w14:textId="77777777" w:rsidR="00C61698" w:rsidRDefault="00C61698" w:rsidP="00695086">
      <w:r>
        <w:separator/>
      </w:r>
    </w:p>
  </w:footnote>
  <w:footnote w:type="continuationSeparator" w:id="0">
    <w:p w14:paraId="2DE6C40B" w14:textId="77777777" w:rsidR="00C61698" w:rsidRDefault="00C61698" w:rsidP="0069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431F" w14:textId="77777777" w:rsidR="00695086" w:rsidRDefault="00695086">
    <w:pPr>
      <w:pStyle w:val="En-tte"/>
    </w:pPr>
  </w:p>
  <w:p w14:paraId="70B6CC95" w14:textId="0588E36C" w:rsidR="00695086" w:rsidRDefault="006950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651A043" w14:textId="65FACAAB" w:rsidR="005759E4" w:rsidRDefault="003D60FE">
        <w:pPr>
          <w:pStyle w:val="En-tte"/>
        </w:pPr>
      </w:p>
    </w:sdtContent>
  </w:sdt>
  <w:p w14:paraId="6F68E622" w14:textId="77777777" w:rsidR="005759E4" w:rsidRDefault="005759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1092"/>
    <w:multiLevelType w:val="hybridMultilevel"/>
    <w:tmpl w:val="BFF2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23404"/>
    <w:multiLevelType w:val="hybridMultilevel"/>
    <w:tmpl w:val="51A80CD6"/>
    <w:lvl w:ilvl="0" w:tplc="E2EAC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02DD9"/>
    <w:multiLevelType w:val="multilevel"/>
    <w:tmpl w:val="36D8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75D00"/>
    <w:multiLevelType w:val="hybridMultilevel"/>
    <w:tmpl w:val="3D8A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9481D"/>
    <w:multiLevelType w:val="hybridMultilevel"/>
    <w:tmpl w:val="7F1E1206"/>
    <w:lvl w:ilvl="0" w:tplc="695C6616">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B4CD1"/>
    <w:multiLevelType w:val="hybridMultilevel"/>
    <w:tmpl w:val="FB64E2DC"/>
    <w:lvl w:ilvl="0" w:tplc="2E3647D4">
      <w:start w:val="1"/>
      <w:numFmt w:val="bullet"/>
      <w:pStyle w:val="List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F2C94"/>
    <w:multiLevelType w:val="hybridMultilevel"/>
    <w:tmpl w:val="CE4821F0"/>
    <w:lvl w:ilvl="0" w:tplc="73F27022">
      <w:start w:val="1"/>
      <w:numFmt w:val="decimal"/>
      <w:pStyle w:val="NumberedList"/>
      <w:lvlText w:val="%1."/>
      <w:lvlJc w:val="left"/>
      <w:pPr>
        <w:ind w:left="720" w:hanging="360"/>
      </w:pPr>
      <w:rPr>
        <w:rFont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134CF"/>
    <w:multiLevelType w:val="hybridMultilevel"/>
    <w:tmpl w:val="55F063B6"/>
    <w:lvl w:ilvl="0" w:tplc="987A137C">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7430D"/>
    <w:multiLevelType w:val="hybridMultilevel"/>
    <w:tmpl w:val="DFAC5822"/>
    <w:lvl w:ilvl="0" w:tplc="9CE8E22C">
      <w:start w:val="1"/>
      <w:numFmt w:val="bullet"/>
      <w:pStyle w:val="Bullets"/>
      <w:lvlText w:val=""/>
      <w:lvlJc w:val="left"/>
      <w:pPr>
        <w:ind w:left="1080" w:hanging="360"/>
      </w:pPr>
      <w:rPr>
        <w:rFonts w:ascii="Wingdings" w:hAnsi="Wingdings" w:hint="default"/>
        <w:color w:val="008D7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243D9C"/>
    <w:multiLevelType w:val="hybridMultilevel"/>
    <w:tmpl w:val="E89ADD90"/>
    <w:lvl w:ilvl="0" w:tplc="4C0CF51C">
      <w:start w:val="1"/>
      <w:numFmt w:val="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A4642"/>
    <w:multiLevelType w:val="hybridMultilevel"/>
    <w:tmpl w:val="CEF2A04E"/>
    <w:lvl w:ilvl="0" w:tplc="63AC2096">
      <w:start w:val="1"/>
      <w:numFmt w:val="bullet"/>
      <w:lvlText w:val=""/>
      <w:lvlJc w:val="left"/>
      <w:pPr>
        <w:ind w:left="1077" w:hanging="360"/>
      </w:pPr>
      <w:rPr>
        <w:rFonts w:ascii="Wingdings" w:hAnsi="Wingdings" w:hint="default"/>
        <w:color w:val="008D7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46A5BF8"/>
    <w:multiLevelType w:val="hybridMultilevel"/>
    <w:tmpl w:val="EC1E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25909"/>
    <w:multiLevelType w:val="hybridMultilevel"/>
    <w:tmpl w:val="D0363E54"/>
    <w:lvl w:ilvl="0" w:tplc="35929DD2">
      <w:start w:val="1"/>
      <w:numFmt w:val="bullet"/>
      <w:lvlText w:val=""/>
      <w:lvlJc w:val="left"/>
      <w:pPr>
        <w:ind w:left="360" w:hanging="360"/>
      </w:pPr>
      <w:rPr>
        <w:rFonts w:ascii="Wingdings" w:hAnsi="Wingdings" w:hint="default"/>
        <w:color w:val="008D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C8479A"/>
    <w:multiLevelType w:val="multilevel"/>
    <w:tmpl w:val="64F6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D6417"/>
    <w:multiLevelType w:val="hybridMultilevel"/>
    <w:tmpl w:val="2718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B6CA5"/>
    <w:multiLevelType w:val="hybridMultilevel"/>
    <w:tmpl w:val="FE2A56B2"/>
    <w:lvl w:ilvl="0" w:tplc="35929DD2">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D3654"/>
    <w:multiLevelType w:val="multilevel"/>
    <w:tmpl w:val="DB063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84CF2"/>
    <w:multiLevelType w:val="hybridMultilevel"/>
    <w:tmpl w:val="D3EE0CFE"/>
    <w:lvl w:ilvl="0" w:tplc="525E5E3C">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6"/>
  </w:num>
  <w:num w:numId="5">
    <w:abstractNumId w:val="7"/>
  </w:num>
  <w:num w:numId="6">
    <w:abstractNumId w:val="0"/>
  </w:num>
  <w:num w:numId="7">
    <w:abstractNumId w:val="10"/>
  </w:num>
  <w:num w:numId="8">
    <w:abstractNumId w:val="1"/>
  </w:num>
  <w:num w:numId="9">
    <w:abstractNumId w:val="17"/>
  </w:num>
  <w:num w:numId="10">
    <w:abstractNumId w:val="11"/>
  </w:num>
  <w:num w:numId="11">
    <w:abstractNumId w:val="12"/>
  </w:num>
  <w:num w:numId="12">
    <w:abstractNumId w:val="8"/>
  </w:num>
  <w:num w:numId="13">
    <w:abstractNumId w:val="14"/>
  </w:num>
  <w:num w:numId="14">
    <w:abstractNumId w:val="4"/>
  </w:num>
  <w:num w:numId="15">
    <w:abstractNumId w:val="5"/>
  </w:num>
  <w:num w:numId="16">
    <w:abstractNumId w:val="13"/>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98"/>
    <w:rsid w:val="00014647"/>
    <w:rsid w:val="00023C24"/>
    <w:rsid w:val="000B5200"/>
    <w:rsid w:val="000F1A04"/>
    <w:rsid w:val="00142BDF"/>
    <w:rsid w:val="00144604"/>
    <w:rsid w:val="00144F9B"/>
    <w:rsid w:val="001B63C9"/>
    <w:rsid w:val="001D0A9C"/>
    <w:rsid w:val="00212861"/>
    <w:rsid w:val="00241E36"/>
    <w:rsid w:val="00261A37"/>
    <w:rsid w:val="002B3DFE"/>
    <w:rsid w:val="002D4252"/>
    <w:rsid w:val="00316662"/>
    <w:rsid w:val="003239D6"/>
    <w:rsid w:val="003521DA"/>
    <w:rsid w:val="0037023E"/>
    <w:rsid w:val="003A12BD"/>
    <w:rsid w:val="003B273A"/>
    <w:rsid w:val="003D6071"/>
    <w:rsid w:val="003D60FE"/>
    <w:rsid w:val="003D7001"/>
    <w:rsid w:val="003F7510"/>
    <w:rsid w:val="00442E82"/>
    <w:rsid w:val="00453939"/>
    <w:rsid w:val="0046651F"/>
    <w:rsid w:val="004678A1"/>
    <w:rsid w:val="00476597"/>
    <w:rsid w:val="00521260"/>
    <w:rsid w:val="005577C4"/>
    <w:rsid w:val="00572337"/>
    <w:rsid w:val="005759E4"/>
    <w:rsid w:val="005773AF"/>
    <w:rsid w:val="005D08BF"/>
    <w:rsid w:val="00655F74"/>
    <w:rsid w:val="00667F9C"/>
    <w:rsid w:val="00682D00"/>
    <w:rsid w:val="00695086"/>
    <w:rsid w:val="006C624C"/>
    <w:rsid w:val="006D0E4A"/>
    <w:rsid w:val="007335DF"/>
    <w:rsid w:val="007349A1"/>
    <w:rsid w:val="00751F16"/>
    <w:rsid w:val="0077049A"/>
    <w:rsid w:val="00781B6E"/>
    <w:rsid w:val="007B76AC"/>
    <w:rsid w:val="007D7B1A"/>
    <w:rsid w:val="0082178D"/>
    <w:rsid w:val="00832114"/>
    <w:rsid w:val="00906659"/>
    <w:rsid w:val="0092024F"/>
    <w:rsid w:val="00937584"/>
    <w:rsid w:val="009B1150"/>
    <w:rsid w:val="00A256F4"/>
    <w:rsid w:val="00A450BB"/>
    <w:rsid w:val="00A9698A"/>
    <w:rsid w:val="00C5538F"/>
    <w:rsid w:val="00C57A5F"/>
    <w:rsid w:val="00C61698"/>
    <w:rsid w:val="00CE49A3"/>
    <w:rsid w:val="00CE6B29"/>
    <w:rsid w:val="00CF4F94"/>
    <w:rsid w:val="00D0477D"/>
    <w:rsid w:val="00D66A4B"/>
    <w:rsid w:val="00D859CC"/>
    <w:rsid w:val="00DB0470"/>
    <w:rsid w:val="00DC2254"/>
    <w:rsid w:val="00E40941"/>
    <w:rsid w:val="00E43CF8"/>
    <w:rsid w:val="00E4431E"/>
    <w:rsid w:val="00E50AD5"/>
    <w:rsid w:val="00E76800"/>
    <w:rsid w:val="00E80D29"/>
    <w:rsid w:val="00E929AD"/>
    <w:rsid w:val="00EA2888"/>
    <w:rsid w:val="00EA730D"/>
    <w:rsid w:val="00EB2326"/>
    <w:rsid w:val="00F53DFE"/>
    <w:rsid w:val="00FA6243"/>
    <w:rsid w:val="00FB2871"/>
    <w:rsid w:val="00FB3B56"/>
    <w:rsid w:val="00FF6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0C031"/>
  <w15:chartTrackingRefBased/>
  <w15:docId w15:val="{270E8904-CEDC-4201-A3D0-788DAF9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698"/>
    <w:pPr>
      <w:spacing w:after="0" w:line="240" w:lineRule="auto"/>
    </w:pPr>
    <w:rPr>
      <w:rFonts w:ascii="Calibri" w:hAnsi="Calibri" w:cs="Calibri"/>
      <w:lang w:val="en-GB" w:eastAsia="en-GB"/>
    </w:rPr>
  </w:style>
  <w:style w:type="paragraph" w:styleId="Titre1">
    <w:name w:val="heading 1"/>
    <w:aliases w:val="DocTITLE"/>
    <w:basedOn w:val="Normal"/>
    <w:next w:val="Normal"/>
    <w:link w:val="Titre1Car"/>
    <w:uiPriority w:val="9"/>
    <w:qFormat/>
    <w:rsid w:val="00FB2871"/>
    <w:pPr>
      <w:spacing w:after="400" w:line="257" w:lineRule="auto"/>
      <w:outlineLvl w:val="0"/>
    </w:pPr>
    <w:rPr>
      <w:b/>
      <w:bCs/>
      <w:color w:val="008D7F" w:themeColor="text1"/>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5086"/>
    <w:pPr>
      <w:tabs>
        <w:tab w:val="center" w:pos="4680"/>
        <w:tab w:val="right" w:pos="9360"/>
      </w:tabs>
    </w:pPr>
  </w:style>
  <w:style w:type="character" w:customStyle="1" w:styleId="En-tteCar">
    <w:name w:val="En-tête Car"/>
    <w:basedOn w:val="Policepardfaut"/>
    <w:link w:val="En-tte"/>
    <w:uiPriority w:val="99"/>
    <w:rsid w:val="00695086"/>
    <w:rPr>
      <w:lang w:val="en-GB"/>
    </w:rPr>
  </w:style>
  <w:style w:type="paragraph" w:styleId="Pieddepage">
    <w:name w:val="footer"/>
    <w:basedOn w:val="Normal"/>
    <w:link w:val="PieddepageCar"/>
    <w:uiPriority w:val="99"/>
    <w:unhideWhenUsed/>
    <w:rsid w:val="00695086"/>
    <w:pPr>
      <w:tabs>
        <w:tab w:val="center" w:pos="4680"/>
        <w:tab w:val="right" w:pos="9360"/>
      </w:tabs>
    </w:pPr>
  </w:style>
  <w:style w:type="character" w:customStyle="1" w:styleId="PieddepageCar">
    <w:name w:val="Pied de page Car"/>
    <w:basedOn w:val="Policepardfaut"/>
    <w:link w:val="Pieddepage"/>
    <w:uiPriority w:val="99"/>
    <w:rsid w:val="00695086"/>
    <w:rPr>
      <w:lang w:val="en-GB"/>
    </w:rPr>
  </w:style>
  <w:style w:type="paragraph" w:customStyle="1" w:styleId="Recipientsaddress">
    <w:name w:val="Recipient's address"/>
    <w:next w:val="Normal"/>
    <w:link w:val="RecipientsaddressChar"/>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Policepardfaut"/>
    <w:link w:val="Recipientsaddress"/>
    <w:rsid w:val="00695086"/>
    <w:rPr>
      <w:rFonts w:ascii="Verdana" w:hAnsi="Verdana"/>
      <w:b/>
      <w:bCs/>
      <w:sz w:val="20"/>
      <w:szCs w:val="20"/>
      <w:lang w:val="de-DE"/>
    </w:rPr>
  </w:style>
  <w:style w:type="paragraph" w:customStyle="1" w:styleId="BodyText1">
    <w:name w:val="Body Text1"/>
    <w:qFormat/>
    <w:rsid w:val="00023C24"/>
    <w:pPr>
      <w:autoSpaceDE w:val="0"/>
      <w:autoSpaceDN w:val="0"/>
      <w:adjustRightInd w:val="0"/>
      <w:spacing w:after="120" w:line="280" w:lineRule="exact"/>
      <w:jc w:val="both"/>
    </w:pPr>
    <w:rPr>
      <w:rFonts w:ascii="Verdana" w:eastAsia="Calibri" w:hAnsi="Verdana" w:cs="Helvetica"/>
      <w:sz w:val="18"/>
      <w:szCs w:val="18"/>
      <w:lang w:val="en-GB"/>
    </w:rPr>
  </w:style>
  <w:style w:type="character" w:customStyle="1" w:styleId="Titre1Car">
    <w:name w:val="Titre 1 Car"/>
    <w:aliases w:val="DocTITLE Car"/>
    <w:basedOn w:val="Policepardfaut"/>
    <w:link w:val="Titre1"/>
    <w:uiPriority w:val="9"/>
    <w:rsid w:val="00FB2871"/>
    <w:rPr>
      <w:b/>
      <w:bCs/>
      <w:color w:val="008D7F" w:themeColor="text1"/>
      <w:sz w:val="52"/>
      <w:szCs w:val="52"/>
      <w:lang w:val="en-GB"/>
    </w:rPr>
  </w:style>
  <w:style w:type="table" w:styleId="Grilledutableau">
    <w:name w:val="Table Grid"/>
    <w:basedOn w:val="TableauNormal"/>
    <w:uiPriority w:val="39"/>
    <w:rsid w:val="0001464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D0477D"/>
    <w:rPr>
      <w:color w:val="008D7F" w:themeColor="hyperlink"/>
      <w:u w:val="single"/>
    </w:rPr>
  </w:style>
  <w:style w:type="character" w:customStyle="1" w:styleId="UnresolvedMention">
    <w:name w:val="Unresolved Mention"/>
    <w:basedOn w:val="Policepardfaut"/>
    <w:uiPriority w:val="99"/>
    <w:semiHidden/>
    <w:unhideWhenUsed/>
    <w:rsid w:val="0046651F"/>
    <w:rPr>
      <w:color w:val="605E5C"/>
      <w:shd w:val="clear" w:color="auto" w:fill="E1DFDD"/>
    </w:rPr>
  </w:style>
  <w:style w:type="paragraph" w:customStyle="1" w:styleId="Contact">
    <w:name w:val="Contact"/>
    <w:basedOn w:val="Sous-titre"/>
    <w:qFormat/>
    <w:rsid w:val="00D0477D"/>
    <w:pPr>
      <w:spacing w:before="120"/>
    </w:pPr>
    <w:rPr>
      <w:rFonts w:ascii="Verdana" w:hAnsi="Verdana"/>
      <w:color w:val="008D7F"/>
      <w:lang w:val="en-GB"/>
    </w:rPr>
  </w:style>
  <w:style w:type="paragraph" w:styleId="Sous-titre">
    <w:name w:val="Subtitle"/>
    <w:next w:val="Normal"/>
    <w:link w:val="Sous-titreCar"/>
    <w:uiPriority w:val="11"/>
    <w:qFormat/>
    <w:rsid w:val="00023C24"/>
    <w:pPr>
      <w:spacing w:before="360" w:after="0" w:line="240" w:lineRule="auto"/>
    </w:pPr>
    <w:rPr>
      <w:b/>
      <w:bCs/>
      <w:color w:val="06262D" w:themeColor="text2"/>
      <w:lang w:val="fr-FR"/>
    </w:rPr>
  </w:style>
  <w:style w:type="character" w:customStyle="1" w:styleId="Sous-titreCar">
    <w:name w:val="Sous-titre Car"/>
    <w:basedOn w:val="Policepardfaut"/>
    <w:link w:val="Sous-titre"/>
    <w:uiPriority w:val="11"/>
    <w:rsid w:val="00023C24"/>
    <w:rPr>
      <w:b/>
      <w:bCs/>
      <w:color w:val="06262D" w:themeColor="text2"/>
      <w:lang w:val="fr-FR"/>
    </w:rPr>
  </w:style>
  <w:style w:type="paragraph" w:customStyle="1" w:styleId="Header1">
    <w:name w:val="Header1"/>
    <w:basedOn w:val="Sous-titre"/>
    <w:link w:val="Header1Char"/>
    <w:qFormat/>
    <w:rsid w:val="00023C24"/>
    <w:pPr>
      <w:spacing w:after="120" w:line="264" w:lineRule="auto"/>
    </w:pPr>
    <w:rPr>
      <w:rFonts w:ascii="Verdana" w:hAnsi="Verdana"/>
      <w:color w:val="008D7F"/>
      <w:sz w:val="28"/>
      <w:szCs w:val="28"/>
      <w:lang w:val="en-GB"/>
    </w:rPr>
  </w:style>
  <w:style w:type="paragraph" w:customStyle="1" w:styleId="Header2">
    <w:name w:val="Header2"/>
    <w:basedOn w:val="Normal"/>
    <w:link w:val="Header2Char"/>
    <w:qFormat/>
    <w:rsid w:val="00023C24"/>
    <w:pPr>
      <w:spacing w:before="240" w:after="80" w:line="264" w:lineRule="auto"/>
    </w:pPr>
    <w:rPr>
      <w:b/>
      <w:bCs/>
      <w:sz w:val="24"/>
      <w:szCs w:val="24"/>
    </w:rPr>
  </w:style>
  <w:style w:type="character" w:customStyle="1" w:styleId="Header1Char">
    <w:name w:val="Header1 Char"/>
    <w:basedOn w:val="Sous-titreCar"/>
    <w:link w:val="Header1"/>
    <w:rsid w:val="00023C24"/>
    <w:rPr>
      <w:rFonts w:ascii="Verdana" w:hAnsi="Verdana"/>
      <w:b/>
      <w:bCs/>
      <w:color w:val="008D7F"/>
      <w:sz w:val="28"/>
      <w:szCs w:val="28"/>
      <w:lang w:val="en-GB"/>
    </w:rPr>
  </w:style>
  <w:style w:type="paragraph" w:customStyle="1" w:styleId="Header3">
    <w:name w:val="Header3"/>
    <w:basedOn w:val="Header2"/>
    <w:link w:val="Header3Char"/>
    <w:qFormat/>
    <w:rsid w:val="00D0477D"/>
    <w:rPr>
      <w:sz w:val="20"/>
      <w:szCs w:val="20"/>
    </w:rPr>
  </w:style>
  <w:style w:type="character" w:customStyle="1" w:styleId="Header2Char">
    <w:name w:val="Header2 Char"/>
    <w:basedOn w:val="Policepardfaut"/>
    <w:link w:val="Header2"/>
    <w:rsid w:val="00023C24"/>
    <w:rPr>
      <w:b/>
      <w:bCs/>
      <w:sz w:val="24"/>
      <w:szCs w:val="24"/>
      <w:lang w:val="en-GB"/>
    </w:rPr>
  </w:style>
  <w:style w:type="character" w:customStyle="1" w:styleId="Header3Char">
    <w:name w:val="Header3 Char"/>
    <w:basedOn w:val="Header2Char"/>
    <w:link w:val="Header3"/>
    <w:rsid w:val="00D0477D"/>
    <w:rPr>
      <w:b/>
      <w:bCs/>
      <w:sz w:val="20"/>
      <w:szCs w:val="20"/>
      <w:lang w:val="en-GB"/>
    </w:rPr>
  </w:style>
  <w:style w:type="paragraph" w:styleId="Paragraphedeliste">
    <w:name w:val="List Paragraph"/>
    <w:basedOn w:val="Normal"/>
    <w:link w:val="ParagraphedelisteCar"/>
    <w:uiPriority w:val="34"/>
    <w:rsid w:val="00476597"/>
    <w:pPr>
      <w:ind w:left="720"/>
      <w:contextualSpacing/>
    </w:pPr>
  </w:style>
  <w:style w:type="paragraph" w:customStyle="1" w:styleId="Bullets">
    <w:name w:val="Bullets"/>
    <w:basedOn w:val="Paragraphedeliste"/>
    <w:link w:val="BulletsChar"/>
    <w:qFormat/>
    <w:rsid w:val="00E50AD5"/>
    <w:pPr>
      <w:numPr>
        <w:numId w:val="12"/>
      </w:numPr>
    </w:pPr>
  </w:style>
  <w:style w:type="paragraph" w:customStyle="1" w:styleId="NumberedList">
    <w:name w:val="NumberedList"/>
    <w:basedOn w:val="Bullets"/>
    <w:link w:val="NumberedListChar"/>
    <w:qFormat/>
    <w:rsid w:val="00476597"/>
    <w:pPr>
      <w:numPr>
        <w:numId w:val="4"/>
      </w:numPr>
    </w:pPr>
  </w:style>
  <w:style w:type="character" w:customStyle="1" w:styleId="ParagraphedelisteCar">
    <w:name w:val="Paragraphe de liste Car"/>
    <w:basedOn w:val="Policepardfaut"/>
    <w:link w:val="Paragraphedeliste"/>
    <w:uiPriority w:val="34"/>
    <w:rsid w:val="00476597"/>
    <w:rPr>
      <w:sz w:val="18"/>
      <w:lang w:val="en-GB"/>
    </w:rPr>
  </w:style>
  <w:style w:type="character" w:customStyle="1" w:styleId="BulletsChar">
    <w:name w:val="Bullets Char"/>
    <w:basedOn w:val="ParagraphedelisteCar"/>
    <w:link w:val="Bullets"/>
    <w:rsid w:val="00E50AD5"/>
    <w:rPr>
      <w:sz w:val="18"/>
      <w:lang w:val="en-GB"/>
    </w:rPr>
  </w:style>
  <w:style w:type="character" w:customStyle="1" w:styleId="NumberedListChar">
    <w:name w:val="NumberedList Char"/>
    <w:basedOn w:val="BulletsChar"/>
    <w:link w:val="NumberedList"/>
    <w:rsid w:val="00476597"/>
    <w:rPr>
      <w:sz w:val="18"/>
      <w:lang w:val="en-GB"/>
    </w:rPr>
  </w:style>
  <w:style w:type="paragraph" w:customStyle="1" w:styleId="ListBullet">
    <w:name w:val="ListBullet"/>
    <w:basedOn w:val="Bullets"/>
    <w:link w:val="ListBulletChar"/>
    <w:qFormat/>
    <w:rsid w:val="007D7B1A"/>
    <w:pPr>
      <w:numPr>
        <w:numId w:val="15"/>
      </w:numPr>
    </w:pPr>
  </w:style>
  <w:style w:type="character" w:customStyle="1" w:styleId="ListBulletChar">
    <w:name w:val="ListBullet Char"/>
    <w:basedOn w:val="BulletsChar"/>
    <w:link w:val="ListBullet"/>
    <w:rsid w:val="007D7B1A"/>
    <w:rPr>
      <w:sz w:val="18"/>
      <w:lang w:val="en-GB"/>
    </w:rPr>
  </w:style>
  <w:style w:type="paragraph" w:styleId="NormalWeb">
    <w:name w:val="Normal (Web)"/>
    <w:basedOn w:val="Normal"/>
    <w:uiPriority w:val="99"/>
    <w:unhideWhenUsed/>
    <w:rsid w:val="00C61698"/>
    <w:pPr>
      <w:spacing w:before="100" w:beforeAutospacing="1" w:after="100" w:afterAutospacing="1"/>
    </w:pPr>
  </w:style>
  <w:style w:type="character" w:customStyle="1" w:styleId="docs-ml-promotion-action-button">
    <w:name w:val="docs-ml-promotion-action-button"/>
    <w:basedOn w:val="Policepardfaut"/>
    <w:rsid w:val="00C6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EB84-8612-4E0F-A2AF-C37006342B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89F43BB-057B-4307-9F41-175959C7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2999</TotalTime>
  <Pages>2</Pages>
  <Words>609</Words>
  <Characters>3351</Characters>
  <Application>Microsoft Office Word</Application>
  <DocSecurity>0</DocSecurity>
  <Lines>27</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Prevot</dc:creator>
  <cp:keywords/>
  <dc:description/>
  <cp:lastModifiedBy>UP2</cp:lastModifiedBy>
  <cp:revision>4</cp:revision>
  <dcterms:created xsi:type="dcterms:W3CDTF">2022-11-29T07:17:00Z</dcterms:created>
  <dcterms:modified xsi:type="dcterms:W3CDTF">2022-12-01T16:14:00Z</dcterms:modified>
</cp:coreProperties>
</file>