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0DAFB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459D8F8C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 xml:space="preserve">Université </w:t>
      </w:r>
      <w:r w:rsidR="00BD1EC3">
        <w:rPr>
          <w:rFonts w:ascii="Arial" w:hAnsi="Arial" w:cs="Arial"/>
          <w:b/>
          <w:bCs/>
          <w:color w:val="008000"/>
          <w:u w:val="single"/>
        </w:rPr>
        <w:t xml:space="preserve">PARIS - </w:t>
      </w:r>
      <w:r>
        <w:rPr>
          <w:rFonts w:ascii="Arial" w:hAnsi="Arial" w:cs="Arial"/>
          <w:b/>
          <w:bCs/>
          <w:color w:val="008000"/>
          <w:u w:val="single"/>
        </w:rPr>
        <w:t>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14:paraId="4898C8D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5D0DC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4E5B3C8" w14:textId="487C5F0E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E83D83">
        <w:t xml:space="preserve"> </w:t>
      </w:r>
      <w:r w:rsidR="00E908F7">
        <w:t>M24276AC</w:t>
      </w:r>
    </w:p>
    <w:p w14:paraId="4B2EAD2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B4FB5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321C3551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7F363B0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E83EDE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4BDB0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271EFA15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333559">
        <w:rPr>
          <w:rFonts w:ascii="Arial" w:hAnsi="Arial" w:cs="Arial"/>
          <w:color w:val="000000"/>
        </w:rPr>
        <w:t>Janvier 2023</w:t>
      </w:r>
      <w:r w:rsidR="00E74A4F">
        <w:rPr>
          <w:rFonts w:ascii="Arial" w:hAnsi="Arial" w:cs="Arial"/>
          <w:color w:val="000000"/>
        </w:rPr>
        <w:t xml:space="preserve"> – 1</w:t>
      </w:r>
      <w:r w:rsidR="00E74A4F" w:rsidRPr="00E74A4F">
        <w:rPr>
          <w:rFonts w:ascii="Arial" w:hAnsi="Arial" w:cs="Arial"/>
          <w:color w:val="000000"/>
          <w:vertAlign w:val="superscript"/>
        </w:rPr>
        <w:t>er</w:t>
      </w:r>
      <w:r w:rsidR="00E74A4F">
        <w:rPr>
          <w:rFonts w:ascii="Arial" w:hAnsi="Arial" w:cs="Arial"/>
          <w:color w:val="000000"/>
        </w:rPr>
        <w:t xml:space="preserve"> semestre</w:t>
      </w:r>
    </w:p>
    <w:p w14:paraId="6A6CBD3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A49D2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E2EED9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395E7C33" w14:textId="43F7DAE8" w:rsidR="00944A74" w:rsidRPr="00E83D8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E908F7">
        <w:t>M1</w:t>
      </w:r>
    </w:p>
    <w:p w14:paraId="78CF740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1A534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72F90302" w14:textId="25007580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E908F7">
        <w:t>UEC Finance de Marché</w:t>
      </w:r>
    </w:p>
    <w:p w14:paraId="55F5637A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41F633FC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AB6A7C" w:rsidRPr="00AB6A7C">
        <w:rPr>
          <w:sz w:val="20"/>
          <w:szCs w:val="20"/>
        </w:rPr>
        <w:t>Complémentaires</w:t>
      </w:r>
      <w:r w:rsidR="00E83D8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1D351D45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926E9F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54EB8645" w14:textId="74A2FFDF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E908F7">
        <w:rPr>
          <w:rFonts w:ascii="Arial" w:hAnsi="Arial" w:cs="Arial"/>
          <w:b/>
          <w:bCs/>
          <w:color w:val="000000"/>
        </w:rPr>
        <w:t>Catherine Lubochinsky</w:t>
      </w:r>
    </w:p>
    <w:p w14:paraId="6A8AEC77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6E9E848B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524FB73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358AFB" w14:textId="26993462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B2579F">
        <w:rPr>
          <w:rFonts w:ascii="Arial" w:hAnsi="Arial" w:cs="Arial"/>
          <w:b/>
        </w:rPr>
        <w:t>1h30</w:t>
      </w:r>
    </w:p>
    <w:p w14:paraId="3C21A7A2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7228D3A1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234BC944" w14:textId="485AD191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B2579F">
        <w:rPr>
          <w:rFonts w:ascii="Arial" w:hAnsi="Arial" w:cs="Arial"/>
          <w:b/>
          <w:bCs/>
          <w:color w:val="000000"/>
        </w:rPr>
        <w:t>NON</w:t>
      </w:r>
    </w:p>
    <w:p w14:paraId="2A38CA6C" w14:textId="77777777" w:rsidR="00250DDA" w:rsidRDefault="00250DDA" w:rsidP="00496A9E">
      <w:pPr>
        <w:jc w:val="center"/>
        <w:rPr>
          <w:rFonts w:ascii="Arial" w:hAnsi="Arial" w:cs="Arial"/>
          <w:i/>
          <w:sz w:val="22"/>
          <w:szCs w:val="22"/>
        </w:rPr>
      </w:pPr>
    </w:p>
    <w:p w14:paraId="62CFFE50" w14:textId="0FA43959" w:rsidR="00496A9E" w:rsidRPr="00A44087" w:rsidRDefault="00496A9E" w:rsidP="00496A9E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8E731C">
        <w:rPr>
          <w:rFonts w:ascii="Arial" w:hAnsi="Arial" w:cs="Arial"/>
          <w:i/>
          <w:sz w:val="22"/>
          <w:szCs w:val="22"/>
        </w:rPr>
        <w:t>1</w:t>
      </w:r>
      <w:r w:rsidRPr="00A44087">
        <w:rPr>
          <w:rFonts w:ascii="Arial" w:hAnsi="Arial" w:cs="Arial"/>
          <w:i/>
          <w:sz w:val="22"/>
          <w:szCs w:val="22"/>
        </w:rPr>
        <w:t xml:space="preserve"> page. Avant de composer, veuillez vérifier que votre sujet est complet.</w:t>
      </w:r>
    </w:p>
    <w:p w14:paraId="605C3806" w14:textId="5FBA68D3" w:rsidR="00496A9E" w:rsidRDefault="00496A9E" w:rsidP="00496A9E">
      <w:pPr>
        <w:jc w:val="center"/>
        <w:rPr>
          <w:i/>
          <w:sz w:val="22"/>
          <w:szCs w:val="22"/>
        </w:rPr>
      </w:pPr>
    </w:p>
    <w:p w14:paraId="0D544D75" w14:textId="35A1214A" w:rsidR="00250DDA" w:rsidRPr="00A44087" w:rsidRDefault="00250DDA" w:rsidP="00496A9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***</w:t>
      </w:r>
      <w:bookmarkStart w:id="0" w:name="_GoBack"/>
      <w:bookmarkEnd w:id="0"/>
    </w:p>
    <w:p w14:paraId="3837EE4A" w14:textId="77777777" w:rsidR="008E731C" w:rsidRDefault="008E731C" w:rsidP="00C62AB8"/>
    <w:p w14:paraId="4CDE2CC6" w14:textId="1B217495" w:rsidR="00944A74" w:rsidRDefault="00B2579F" w:rsidP="00C62AB8">
      <w:pPr>
        <w:rPr>
          <w:b/>
          <w:bCs/>
          <w:sz w:val="28"/>
          <w:szCs w:val="28"/>
        </w:rPr>
      </w:pPr>
      <w:r w:rsidRPr="008E731C">
        <w:rPr>
          <w:b/>
          <w:bCs/>
          <w:sz w:val="28"/>
          <w:szCs w:val="28"/>
        </w:rPr>
        <w:t>Répondre aux 3 questions suivantes :</w:t>
      </w:r>
    </w:p>
    <w:p w14:paraId="6D822F0D" w14:textId="77777777" w:rsidR="008E731C" w:rsidRPr="008E731C" w:rsidRDefault="008E731C" w:rsidP="00C62AB8">
      <w:pPr>
        <w:rPr>
          <w:b/>
          <w:bCs/>
          <w:sz w:val="28"/>
          <w:szCs w:val="28"/>
        </w:rPr>
      </w:pPr>
    </w:p>
    <w:p w14:paraId="745F3541" w14:textId="038AFDEC" w:rsidR="00B2579F" w:rsidRPr="008E731C" w:rsidRDefault="00B2579F" w:rsidP="00C62AB8">
      <w:pPr>
        <w:rPr>
          <w:sz w:val="28"/>
          <w:szCs w:val="28"/>
        </w:rPr>
      </w:pPr>
    </w:p>
    <w:p w14:paraId="063BEB3A" w14:textId="22100BD2" w:rsidR="00B2579F" w:rsidRDefault="00B2579F" w:rsidP="00B2579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E731C">
        <w:rPr>
          <w:sz w:val="28"/>
          <w:szCs w:val="28"/>
        </w:rPr>
        <w:t>Quels sont les facteurs explicatifs de la courbe des taux actuelle en France ?</w:t>
      </w:r>
    </w:p>
    <w:p w14:paraId="5CA24344" w14:textId="77777777" w:rsidR="008E731C" w:rsidRPr="008E731C" w:rsidRDefault="008E731C" w:rsidP="008E731C">
      <w:pPr>
        <w:pStyle w:val="Paragraphedeliste"/>
        <w:rPr>
          <w:sz w:val="28"/>
          <w:szCs w:val="28"/>
        </w:rPr>
      </w:pPr>
    </w:p>
    <w:p w14:paraId="45C225A7" w14:textId="57FB6896" w:rsidR="007073E8" w:rsidRDefault="007073E8" w:rsidP="00B2579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E731C">
        <w:rPr>
          <w:sz w:val="28"/>
          <w:szCs w:val="28"/>
        </w:rPr>
        <w:t>Quelles sont les principales différences entre le taux rendement d’un NEUCP et le taux de rendement d’une OAT ?</w:t>
      </w:r>
    </w:p>
    <w:p w14:paraId="7CC7A3BB" w14:textId="77777777" w:rsidR="008E731C" w:rsidRPr="008E731C" w:rsidRDefault="008E731C" w:rsidP="008E731C">
      <w:pPr>
        <w:pStyle w:val="Paragraphedeliste"/>
        <w:rPr>
          <w:sz w:val="28"/>
          <w:szCs w:val="28"/>
        </w:rPr>
      </w:pPr>
    </w:p>
    <w:p w14:paraId="62E81702" w14:textId="77777777" w:rsidR="008E731C" w:rsidRPr="008E731C" w:rsidRDefault="008E731C" w:rsidP="008E731C">
      <w:pPr>
        <w:pStyle w:val="Paragraphedeliste"/>
        <w:rPr>
          <w:sz w:val="28"/>
          <w:szCs w:val="28"/>
        </w:rPr>
      </w:pPr>
    </w:p>
    <w:p w14:paraId="78DB0599" w14:textId="60EBF837" w:rsidR="00686092" w:rsidRPr="008E731C" w:rsidRDefault="00C53861" w:rsidP="009522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E731C">
        <w:rPr>
          <w:sz w:val="28"/>
          <w:szCs w:val="28"/>
        </w:rPr>
        <w:t>Un SVT décide de soumissionner à la prochaine adjudication d’OAT 10 ans.</w:t>
      </w:r>
      <w:r w:rsidR="008E731C" w:rsidRPr="008E731C">
        <w:rPr>
          <w:sz w:val="28"/>
          <w:szCs w:val="28"/>
        </w:rPr>
        <w:t xml:space="preserve"> Que doit-il calculer et pourquoi ? </w:t>
      </w:r>
    </w:p>
    <w:p w14:paraId="026885AB" w14:textId="77777777" w:rsidR="00BF393C" w:rsidRPr="008E731C" w:rsidRDefault="00BF393C">
      <w:pPr>
        <w:rPr>
          <w:sz w:val="28"/>
          <w:szCs w:val="28"/>
        </w:rPr>
      </w:pPr>
    </w:p>
    <w:sectPr w:rsidR="00BF393C" w:rsidRPr="008E7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9757" w14:textId="77777777" w:rsidR="00B0305E" w:rsidRDefault="00B0305E" w:rsidP="003A2208">
      <w:r>
        <w:separator/>
      </w:r>
    </w:p>
  </w:endnote>
  <w:endnote w:type="continuationSeparator" w:id="0">
    <w:p w14:paraId="45D65D0D" w14:textId="77777777" w:rsidR="00B0305E" w:rsidRDefault="00B0305E" w:rsidP="003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8FAC" w14:textId="77777777" w:rsidR="008E731C" w:rsidRDefault="008E7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7E4FD" w14:textId="048EB04E" w:rsidR="003A2208" w:rsidRDefault="003A2208" w:rsidP="003A2208">
    <w:pPr>
      <w:pStyle w:val="Pieddepage"/>
      <w:jc w:val="right"/>
    </w:pPr>
    <w:r w:rsidRPr="008E731C">
      <w:t xml:space="preserve">Page </w:t>
    </w:r>
    <w:r w:rsidR="008E731C" w:rsidRPr="008E731C">
      <w:t>1</w:t>
    </w:r>
    <w:r w:rsidRPr="008E731C">
      <w:t>/</w:t>
    </w:r>
    <w:r w:rsidR="008E731C" w:rsidRPr="008E731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5D9F" w14:textId="77777777" w:rsidR="008E731C" w:rsidRDefault="008E7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0A959" w14:textId="77777777" w:rsidR="00B0305E" w:rsidRDefault="00B0305E" w:rsidP="003A2208">
      <w:r>
        <w:separator/>
      </w:r>
    </w:p>
  </w:footnote>
  <w:footnote w:type="continuationSeparator" w:id="0">
    <w:p w14:paraId="797753B5" w14:textId="77777777" w:rsidR="00B0305E" w:rsidRDefault="00B0305E" w:rsidP="003A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BA15B" w14:textId="77777777" w:rsidR="008E731C" w:rsidRDefault="008E7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93CE" w14:textId="77777777" w:rsidR="008E731C" w:rsidRDefault="008E73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3A02" w14:textId="77777777" w:rsidR="008E731C" w:rsidRDefault="008E7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2420D"/>
    <w:multiLevelType w:val="hybridMultilevel"/>
    <w:tmpl w:val="5AC0F4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1A28B3"/>
    <w:rsid w:val="00250DDA"/>
    <w:rsid w:val="00325FF0"/>
    <w:rsid w:val="00333559"/>
    <w:rsid w:val="003A2208"/>
    <w:rsid w:val="004336F6"/>
    <w:rsid w:val="00496A9E"/>
    <w:rsid w:val="004F6AF8"/>
    <w:rsid w:val="005A497A"/>
    <w:rsid w:val="006706BC"/>
    <w:rsid w:val="00686092"/>
    <w:rsid w:val="006E78FF"/>
    <w:rsid w:val="007073E8"/>
    <w:rsid w:val="008E731C"/>
    <w:rsid w:val="00944A74"/>
    <w:rsid w:val="00AB6A7C"/>
    <w:rsid w:val="00AE726E"/>
    <w:rsid w:val="00B0305E"/>
    <w:rsid w:val="00B2579F"/>
    <w:rsid w:val="00BB4C4E"/>
    <w:rsid w:val="00BD1EC3"/>
    <w:rsid w:val="00BF393C"/>
    <w:rsid w:val="00C53861"/>
    <w:rsid w:val="00C62AB8"/>
    <w:rsid w:val="00CD2095"/>
    <w:rsid w:val="00D15CFA"/>
    <w:rsid w:val="00D63731"/>
    <w:rsid w:val="00E74A4F"/>
    <w:rsid w:val="00E83D83"/>
    <w:rsid w:val="00E908F7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A155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2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2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8</cp:revision>
  <dcterms:created xsi:type="dcterms:W3CDTF">2022-12-01T16:56:00Z</dcterms:created>
  <dcterms:modified xsi:type="dcterms:W3CDTF">2022-12-01T20:39:00Z</dcterms:modified>
</cp:coreProperties>
</file>