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01" w:rsidRPr="00A94399" w:rsidRDefault="00402D01" w:rsidP="00402D01">
      <w:pPr>
        <w:jc w:val="center"/>
        <w:rPr>
          <w:rFonts w:asciiTheme="majorHAnsi" w:hAnsiTheme="majorHAnsi" w:cstheme="majorHAnsi"/>
          <w:b/>
          <w:sz w:val="24"/>
          <w:szCs w:val="24"/>
        </w:rPr>
      </w:pPr>
      <w:r w:rsidRPr="00A94399">
        <w:rPr>
          <w:rFonts w:asciiTheme="majorHAnsi" w:hAnsiTheme="majorHAnsi" w:cstheme="majorHAnsi"/>
          <w:b/>
          <w:sz w:val="24"/>
          <w:szCs w:val="24"/>
        </w:rPr>
        <w:t>Université Panthéon-Assas Paris 2</w:t>
      </w:r>
    </w:p>
    <w:p w:rsidR="00402D01" w:rsidRPr="00A94399" w:rsidRDefault="00402D01" w:rsidP="00402D01">
      <w:pPr>
        <w:jc w:val="center"/>
        <w:rPr>
          <w:rFonts w:asciiTheme="majorHAnsi" w:hAnsiTheme="majorHAnsi" w:cstheme="majorHAnsi"/>
          <w:b/>
          <w:sz w:val="24"/>
          <w:szCs w:val="24"/>
        </w:rPr>
      </w:pPr>
      <w:r w:rsidRPr="00A94399">
        <w:rPr>
          <w:rFonts w:asciiTheme="majorHAnsi" w:hAnsiTheme="majorHAnsi" w:cstheme="majorHAnsi"/>
          <w:b/>
          <w:sz w:val="24"/>
          <w:szCs w:val="24"/>
        </w:rPr>
        <w:t>Sujet d’examen du cours de « Etudes et recherche en gestion (analyse des données) »</w:t>
      </w:r>
    </w:p>
    <w:p w:rsidR="00402D01" w:rsidRPr="00A94399" w:rsidRDefault="008E7533" w:rsidP="00402D01">
      <w:pPr>
        <w:jc w:val="center"/>
        <w:rPr>
          <w:rFonts w:asciiTheme="majorHAnsi" w:hAnsiTheme="majorHAnsi" w:cstheme="majorHAnsi"/>
          <w:b/>
          <w:sz w:val="24"/>
          <w:szCs w:val="24"/>
        </w:rPr>
      </w:pPr>
      <w:r>
        <w:rPr>
          <w:rFonts w:asciiTheme="majorHAnsi" w:hAnsiTheme="majorHAnsi" w:cstheme="majorHAnsi"/>
          <w:b/>
          <w:sz w:val="24"/>
          <w:szCs w:val="24"/>
        </w:rPr>
        <w:t>M2</w:t>
      </w:r>
      <w:bookmarkStart w:id="0" w:name="_GoBack"/>
      <w:bookmarkEnd w:id="0"/>
      <w:r w:rsidR="00402D01" w:rsidRPr="00A94399">
        <w:rPr>
          <w:rFonts w:asciiTheme="majorHAnsi" w:hAnsiTheme="majorHAnsi" w:cstheme="majorHAnsi"/>
          <w:b/>
          <w:sz w:val="24"/>
          <w:szCs w:val="24"/>
        </w:rPr>
        <w:t>4078</w:t>
      </w:r>
      <w:r w:rsidR="00AD2772">
        <w:rPr>
          <w:rFonts w:asciiTheme="majorHAnsi" w:hAnsiTheme="majorHAnsi" w:cstheme="majorHAnsi"/>
          <w:b/>
          <w:sz w:val="24"/>
          <w:szCs w:val="24"/>
        </w:rPr>
        <w:t>AC</w:t>
      </w:r>
      <w:r w:rsidR="00402D01" w:rsidRPr="00A94399">
        <w:rPr>
          <w:rFonts w:asciiTheme="majorHAnsi" w:hAnsiTheme="majorHAnsi" w:cstheme="majorHAnsi"/>
          <w:b/>
          <w:sz w:val="24"/>
          <w:szCs w:val="24"/>
        </w:rPr>
        <w:t xml:space="preserve"> U.E.C. 1</w:t>
      </w:r>
    </w:p>
    <w:p w:rsidR="00402D01" w:rsidRPr="00A94399" w:rsidRDefault="00402D01" w:rsidP="00402D01">
      <w:pPr>
        <w:jc w:val="center"/>
        <w:rPr>
          <w:rFonts w:asciiTheme="majorHAnsi" w:hAnsiTheme="majorHAnsi" w:cstheme="majorHAnsi"/>
          <w:b/>
          <w:sz w:val="24"/>
          <w:szCs w:val="24"/>
        </w:rPr>
      </w:pPr>
      <w:r w:rsidRPr="00A94399">
        <w:rPr>
          <w:rFonts w:asciiTheme="majorHAnsi" w:hAnsiTheme="majorHAnsi" w:cstheme="majorHAnsi"/>
          <w:b/>
          <w:sz w:val="24"/>
          <w:szCs w:val="24"/>
        </w:rPr>
        <w:t>Année universitaire 2022-2023</w:t>
      </w:r>
    </w:p>
    <w:p w:rsidR="00402D01" w:rsidRPr="00A94399" w:rsidRDefault="00402D01" w:rsidP="00402D01">
      <w:pPr>
        <w:jc w:val="center"/>
        <w:rPr>
          <w:rFonts w:asciiTheme="majorHAnsi" w:hAnsiTheme="majorHAnsi" w:cstheme="majorHAnsi"/>
          <w:b/>
          <w:sz w:val="24"/>
          <w:szCs w:val="24"/>
        </w:rPr>
      </w:pPr>
      <w:r w:rsidRPr="00A94399">
        <w:rPr>
          <w:rFonts w:asciiTheme="majorHAnsi" w:hAnsiTheme="majorHAnsi" w:cstheme="majorHAnsi"/>
          <w:b/>
          <w:sz w:val="24"/>
          <w:szCs w:val="24"/>
        </w:rPr>
        <w:t>Master 1 Economie et Gestion</w:t>
      </w:r>
    </w:p>
    <w:p w:rsidR="00402D01" w:rsidRPr="00A94399" w:rsidRDefault="00402D01" w:rsidP="00402D01">
      <w:pPr>
        <w:jc w:val="center"/>
        <w:rPr>
          <w:rFonts w:asciiTheme="majorHAnsi" w:hAnsiTheme="majorHAnsi" w:cstheme="majorHAnsi"/>
          <w:b/>
          <w:sz w:val="24"/>
          <w:szCs w:val="24"/>
        </w:rPr>
      </w:pPr>
      <w:r w:rsidRPr="00A94399">
        <w:rPr>
          <w:rFonts w:asciiTheme="majorHAnsi" w:hAnsiTheme="majorHAnsi" w:cstheme="majorHAnsi"/>
          <w:b/>
          <w:sz w:val="24"/>
          <w:szCs w:val="24"/>
        </w:rPr>
        <w:t>Professeurs Patrick Hetzel et Simon Porcher</w:t>
      </w:r>
    </w:p>
    <w:p w:rsidR="00402D01" w:rsidRPr="00402D01" w:rsidRDefault="00402D01" w:rsidP="00402D01">
      <w:pPr>
        <w:rPr>
          <w:rFonts w:asciiTheme="majorHAnsi" w:hAnsiTheme="majorHAnsi" w:cstheme="majorHAnsi"/>
        </w:rPr>
      </w:pPr>
    </w:p>
    <w:p w:rsidR="00402D01" w:rsidRPr="00A94399" w:rsidRDefault="00402D01" w:rsidP="00402D01">
      <w:pPr>
        <w:rPr>
          <w:rFonts w:asciiTheme="majorHAnsi" w:hAnsiTheme="majorHAnsi" w:cstheme="majorHAnsi"/>
          <w:b/>
          <w:sz w:val="24"/>
          <w:szCs w:val="24"/>
        </w:rPr>
      </w:pPr>
      <w:r w:rsidRPr="00A94399">
        <w:rPr>
          <w:rFonts w:asciiTheme="majorHAnsi" w:hAnsiTheme="majorHAnsi" w:cstheme="majorHAnsi"/>
          <w:b/>
          <w:sz w:val="24"/>
          <w:szCs w:val="24"/>
        </w:rPr>
        <w:t>Durée de l’examen : 3h (parties 1 et 2)</w:t>
      </w:r>
      <w:r w:rsidR="00B30D81">
        <w:rPr>
          <w:rFonts w:asciiTheme="majorHAnsi" w:hAnsiTheme="majorHAnsi" w:cstheme="majorHAnsi"/>
          <w:b/>
          <w:sz w:val="24"/>
          <w:szCs w:val="24"/>
        </w:rPr>
        <w:t>.</w:t>
      </w:r>
    </w:p>
    <w:p w:rsidR="00402D01" w:rsidRPr="00A94399" w:rsidRDefault="00402D01" w:rsidP="00402D01">
      <w:pPr>
        <w:rPr>
          <w:rFonts w:asciiTheme="majorHAnsi" w:hAnsiTheme="majorHAnsi" w:cstheme="majorHAnsi"/>
          <w:b/>
          <w:sz w:val="24"/>
          <w:szCs w:val="24"/>
        </w:rPr>
      </w:pPr>
      <w:r w:rsidRPr="00A94399">
        <w:rPr>
          <w:rFonts w:asciiTheme="majorHAnsi" w:hAnsiTheme="majorHAnsi" w:cstheme="majorHAnsi"/>
          <w:b/>
          <w:sz w:val="24"/>
          <w:szCs w:val="24"/>
        </w:rPr>
        <w:t>Aucun document n’est autorisé</w:t>
      </w:r>
      <w:r w:rsidR="00B30D81">
        <w:rPr>
          <w:rFonts w:asciiTheme="majorHAnsi" w:hAnsiTheme="majorHAnsi" w:cstheme="majorHAnsi"/>
          <w:b/>
          <w:sz w:val="24"/>
          <w:szCs w:val="24"/>
        </w:rPr>
        <w:t xml:space="preserve">. Calculatrice non autorisée. </w:t>
      </w:r>
    </w:p>
    <w:p w:rsidR="00AD2772" w:rsidRDefault="00402D01" w:rsidP="00402D01">
      <w:pPr>
        <w:rPr>
          <w:rFonts w:asciiTheme="majorHAnsi" w:hAnsiTheme="majorHAnsi" w:cstheme="majorHAnsi"/>
          <w:b/>
          <w:sz w:val="24"/>
          <w:szCs w:val="24"/>
        </w:rPr>
      </w:pPr>
      <w:r w:rsidRPr="00A94399">
        <w:rPr>
          <w:rFonts w:asciiTheme="majorHAnsi" w:hAnsiTheme="majorHAnsi" w:cstheme="majorHAnsi"/>
          <w:b/>
          <w:sz w:val="24"/>
          <w:szCs w:val="24"/>
        </w:rPr>
        <w:t>Merci de répondre aux questions des parties 1 et 2 sur deux copies différentes</w:t>
      </w:r>
      <w:r w:rsidR="00B30D81">
        <w:rPr>
          <w:rFonts w:asciiTheme="majorHAnsi" w:hAnsiTheme="majorHAnsi" w:cstheme="majorHAnsi"/>
          <w:b/>
          <w:sz w:val="24"/>
          <w:szCs w:val="24"/>
        </w:rPr>
        <w:t xml:space="preserve">. </w:t>
      </w:r>
    </w:p>
    <w:p w:rsidR="00402D01" w:rsidRDefault="00AD2772" w:rsidP="00AD2772">
      <w:pPr>
        <w:jc w:val="center"/>
        <w:rPr>
          <w:rFonts w:asciiTheme="majorHAnsi" w:hAnsiTheme="majorHAnsi" w:cstheme="majorHAnsi"/>
          <w:i/>
          <w:sz w:val="24"/>
          <w:szCs w:val="24"/>
        </w:rPr>
      </w:pPr>
      <w:r w:rsidRPr="00AD2772">
        <w:rPr>
          <w:rFonts w:asciiTheme="majorHAnsi" w:hAnsiTheme="majorHAnsi" w:cstheme="majorHAnsi"/>
          <w:i/>
          <w:sz w:val="24"/>
          <w:szCs w:val="24"/>
        </w:rPr>
        <w:t>Ce sujet comporte 7 pages. Avant de composer, assurez-vous que votre sujet est complet</w:t>
      </w:r>
      <w:r w:rsidR="00B30D81" w:rsidRPr="00AD2772">
        <w:rPr>
          <w:rFonts w:asciiTheme="majorHAnsi" w:hAnsiTheme="majorHAnsi" w:cstheme="majorHAnsi"/>
          <w:i/>
          <w:sz w:val="24"/>
          <w:szCs w:val="24"/>
        </w:rPr>
        <w:t>.</w:t>
      </w:r>
    </w:p>
    <w:p w:rsidR="00AD2772" w:rsidRPr="00AD2772" w:rsidRDefault="00AD2772" w:rsidP="00AD2772">
      <w:pPr>
        <w:jc w:val="center"/>
        <w:rPr>
          <w:rFonts w:asciiTheme="majorHAnsi" w:hAnsiTheme="majorHAnsi" w:cstheme="majorHAnsi"/>
          <w:i/>
          <w:sz w:val="24"/>
          <w:szCs w:val="24"/>
        </w:rPr>
      </w:pPr>
      <w:r>
        <w:rPr>
          <w:rFonts w:asciiTheme="majorHAnsi" w:hAnsiTheme="majorHAnsi" w:cstheme="majorHAnsi"/>
          <w:i/>
          <w:sz w:val="24"/>
          <w:szCs w:val="24"/>
        </w:rPr>
        <w:t>***</w:t>
      </w:r>
    </w:p>
    <w:p w:rsidR="00402D01" w:rsidRPr="00B30D81" w:rsidRDefault="00402D01" w:rsidP="00402D01">
      <w:pPr>
        <w:rPr>
          <w:rFonts w:asciiTheme="majorHAnsi" w:hAnsiTheme="majorHAnsi" w:cstheme="majorHAnsi"/>
          <w:b/>
          <w:sz w:val="24"/>
          <w:szCs w:val="24"/>
          <w:u w:val="single"/>
        </w:rPr>
      </w:pPr>
      <w:r w:rsidRPr="00B30D81">
        <w:rPr>
          <w:rFonts w:asciiTheme="majorHAnsi" w:hAnsiTheme="majorHAnsi" w:cstheme="majorHAnsi"/>
          <w:b/>
          <w:sz w:val="24"/>
          <w:szCs w:val="24"/>
          <w:u w:val="single"/>
        </w:rPr>
        <w:t>Partie 1</w:t>
      </w:r>
    </w:p>
    <w:p w:rsidR="00402D01" w:rsidRPr="00402D01" w:rsidRDefault="00402D01" w:rsidP="00402D01">
      <w:pPr>
        <w:rPr>
          <w:rFonts w:asciiTheme="majorHAnsi" w:hAnsiTheme="majorHAnsi" w:cstheme="majorHAnsi"/>
        </w:rPr>
      </w:pPr>
      <w:r w:rsidRPr="00402D01">
        <w:rPr>
          <w:rFonts w:asciiTheme="majorHAnsi" w:hAnsiTheme="majorHAnsi" w:cstheme="majorHAnsi"/>
        </w:rPr>
        <w:t>Veuillez répondre à la question suivante :</w:t>
      </w:r>
    </w:p>
    <w:p w:rsidR="00402D01" w:rsidRPr="00402D01" w:rsidRDefault="00402D01" w:rsidP="00402D01">
      <w:pPr>
        <w:rPr>
          <w:rFonts w:asciiTheme="majorHAnsi" w:hAnsiTheme="majorHAnsi" w:cstheme="majorHAnsi"/>
        </w:rPr>
      </w:pPr>
      <w:r w:rsidRPr="00402D01">
        <w:rPr>
          <w:rFonts w:asciiTheme="majorHAnsi" w:hAnsiTheme="majorHAnsi" w:cstheme="majorHAnsi"/>
          <w:b/>
        </w:rPr>
        <w:t xml:space="preserve">Question (5 points) : </w:t>
      </w:r>
      <w:r w:rsidRPr="00402D01">
        <w:rPr>
          <w:rFonts w:asciiTheme="majorHAnsi" w:hAnsiTheme="majorHAnsi" w:cstheme="majorHAnsi"/>
        </w:rPr>
        <w:t>Quelles sont les grandes différences entre les approches qualitatives et les approches quantitatives en gestion ?</w:t>
      </w:r>
    </w:p>
    <w:p w:rsidR="00053E31" w:rsidRPr="00B30D81" w:rsidRDefault="00402D01">
      <w:pPr>
        <w:rPr>
          <w:rFonts w:asciiTheme="majorHAnsi" w:hAnsiTheme="majorHAnsi" w:cstheme="majorHAnsi"/>
          <w:b/>
          <w:sz w:val="24"/>
          <w:szCs w:val="24"/>
          <w:u w:val="single"/>
        </w:rPr>
      </w:pPr>
      <w:r w:rsidRPr="00B30D81">
        <w:rPr>
          <w:rFonts w:asciiTheme="majorHAnsi" w:hAnsiTheme="majorHAnsi" w:cstheme="majorHAnsi"/>
          <w:b/>
          <w:sz w:val="24"/>
          <w:szCs w:val="24"/>
          <w:u w:val="single"/>
        </w:rPr>
        <w:t>Partie 2</w:t>
      </w:r>
    </w:p>
    <w:p w:rsidR="00402D01" w:rsidRDefault="00402D01">
      <w:pPr>
        <w:rPr>
          <w:rFonts w:asciiTheme="majorHAnsi" w:hAnsiTheme="majorHAnsi" w:cstheme="majorHAnsi"/>
          <w:b/>
        </w:rPr>
      </w:pPr>
      <w:r w:rsidRPr="00402D01">
        <w:rPr>
          <w:rFonts w:asciiTheme="majorHAnsi" w:hAnsiTheme="majorHAnsi" w:cstheme="majorHAnsi"/>
          <w:b/>
        </w:rPr>
        <w:t>Questions</w:t>
      </w:r>
      <w:r w:rsidR="009678AF">
        <w:rPr>
          <w:rFonts w:asciiTheme="majorHAnsi" w:hAnsiTheme="majorHAnsi" w:cstheme="majorHAnsi"/>
          <w:b/>
        </w:rPr>
        <w:t xml:space="preserve"> à choix multiples (1 point par question)</w:t>
      </w:r>
    </w:p>
    <w:p w:rsidR="009678AF" w:rsidRPr="009678AF" w:rsidRDefault="009678AF">
      <w:pPr>
        <w:rPr>
          <w:rFonts w:asciiTheme="majorHAnsi" w:hAnsiTheme="majorHAnsi" w:cstheme="majorHAnsi"/>
        </w:rPr>
      </w:pPr>
      <w:r w:rsidRPr="009678AF">
        <w:rPr>
          <w:rFonts w:asciiTheme="majorHAnsi" w:hAnsiTheme="majorHAnsi" w:cstheme="majorHAnsi"/>
        </w:rPr>
        <w:t xml:space="preserve">Choisissez </w:t>
      </w:r>
      <w:r w:rsidRPr="009678AF">
        <w:rPr>
          <w:rFonts w:asciiTheme="majorHAnsi" w:hAnsiTheme="majorHAnsi" w:cstheme="majorHAnsi"/>
          <w:u w:val="single"/>
        </w:rPr>
        <w:t>la</w:t>
      </w:r>
      <w:r w:rsidRPr="009678AF">
        <w:rPr>
          <w:rFonts w:asciiTheme="majorHAnsi" w:hAnsiTheme="majorHAnsi" w:cstheme="majorHAnsi"/>
        </w:rPr>
        <w:t xml:space="preserve"> bonne réponse.</w:t>
      </w:r>
    </w:p>
    <w:p w:rsidR="009678AF" w:rsidRPr="009678AF" w:rsidRDefault="009678AF" w:rsidP="009678AF">
      <w:pPr>
        <w:autoSpaceDE w:val="0"/>
        <w:autoSpaceDN w:val="0"/>
        <w:adjustRightInd w:val="0"/>
        <w:spacing w:after="0" w:line="240" w:lineRule="auto"/>
        <w:rPr>
          <w:rFonts w:asciiTheme="majorHAnsi" w:eastAsia="NeoSansPro-Medium" w:hAnsiTheme="majorHAnsi" w:cstheme="majorHAnsi"/>
        </w:rPr>
      </w:pPr>
      <w:r w:rsidRPr="009678AF">
        <w:rPr>
          <w:rFonts w:asciiTheme="majorHAnsi" w:hAnsiTheme="majorHAnsi" w:cstheme="majorHAnsi"/>
        </w:rPr>
        <w:t xml:space="preserve">1. </w:t>
      </w:r>
      <w:r w:rsidRPr="009678AF">
        <w:rPr>
          <w:rFonts w:asciiTheme="majorHAnsi" w:eastAsia="NeoSansPro-Medium" w:hAnsiTheme="majorHAnsi" w:cstheme="majorHAnsi"/>
        </w:rPr>
        <w:t>La corrélation entre deux variables est faible si le coefficient de corrélation de</w:t>
      </w:r>
    </w:p>
    <w:p w:rsidR="009678AF" w:rsidRPr="009678AF" w:rsidRDefault="009678AF" w:rsidP="009678AF">
      <w:pPr>
        <w:autoSpaceDE w:val="0"/>
        <w:autoSpaceDN w:val="0"/>
        <w:adjustRightInd w:val="0"/>
        <w:spacing w:after="0" w:line="240" w:lineRule="auto"/>
        <w:rPr>
          <w:rFonts w:asciiTheme="majorHAnsi" w:eastAsia="NeoSansPro-Medium" w:hAnsiTheme="majorHAnsi" w:cstheme="majorHAnsi"/>
        </w:rPr>
      </w:pPr>
      <w:r w:rsidRPr="009678AF">
        <w:rPr>
          <w:rFonts w:asciiTheme="majorHAnsi" w:eastAsia="NeoSansPro-Medium" w:hAnsiTheme="majorHAnsi" w:cstheme="majorHAnsi"/>
        </w:rPr>
        <w:t>Pearson est :</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hAnsiTheme="majorHAnsi" w:cstheme="majorHAnsi"/>
        </w:rPr>
        <w:t xml:space="preserve">a. </w:t>
      </w:r>
      <w:r w:rsidRPr="009678AF">
        <w:rPr>
          <w:rFonts w:asciiTheme="majorHAnsi" w:eastAsia="NeoSansPro-Regular" w:hAnsiTheme="majorHAnsi" w:cstheme="majorHAnsi"/>
        </w:rPr>
        <w:t>supérieur a 0,6.</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hAnsiTheme="majorHAnsi" w:cstheme="majorHAnsi"/>
        </w:rPr>
        <w:t xml:space="preserve">b. </w:t>
      </w:r>
      <w:r w:rsidRPr="009678AF">
        <w:rPr>
          <w:rFonts w:asciiTheme="majorHAnsi" w:eastAsia="NeoSansPro-Regular" w:hAnsiTheme="majorHAnsi" w:cstheme="majorHAnsi"/>
        </w:rPr>
        <w:t>entre –0,3 et 0.</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hAnsiTheme="majorHAnsi" w:cstheme="majorHAnsi"/>
        </w:rPr>
        <w:t xml:space="preserve">c. </w:t>
      </w:r>
      <w:r w:rsidRPr="009678AF">
        <w:rPr>
          <w:rFonts w:asciiTheme="majorHAnsi" w:eastAsia="NeoSansPro-Regular" w:hAnsiTheme="majorHAnsi" w:cstheme="majorHAnsi"/>
        </w:rPr>
        <w:t>entre 0 et 0,3.</w:t>
      </w:r>
    </w:p>
    <w:p w:rsidR="00402D01" w:rsidRPr="009678AF" w:rsidRDefault="009678AF" w:rsidP="009678AF">
      <w:pPr>
        <w:rPr>
          <w:rFonts w:asciiTheme="majorHAnsi" w:eastAsia="NeoSansPro-Regular" w:hAnsiTheme="majorHAnsi" w:cstheme="majorHAnsi"/>
        </w:rPr>
      </w:pPr>
      <w:r w:rsidRPr="009678AF">
        <w:rPr>
          <w:rFonts w:asciiTheme="majorHAnsi" w:hAnsiTheme="majorHAnsi" w:cstheme="majorHAnsi"/>
        </w:rPr>
        <w:t xml:space="preserve">d. </w:t>
      </w:r>
      <w:r w:rsidRPr="009678AF">
        <w:rPr>
          <w:rFonts w:asciiTheme="majorHAnsi" w:eastAsia="NeoSansPro-Regular" w:hAnsiTheme="majorHAnsi" w:cstheme="majorHAnsi"/>
        </w:rPr>
        <w:t>entre –0,3 et 0,3.</w:t>
      </w:r>
    </w:p>
    <w:p w:rsidR="009678AF" w:rsidRPr="009678AF" w:rsidRDefault="009678AF" w:rsidP="009678AF">
      <w:pPr>
        <w:autoSpaceDE w:val="0"/>
        <w:autoSpaceDN w:val="0"/>
        <w:adjustRightInd w:val="0"/>
        <w:spacing w:after="0" w:line="240" w:lineRule="auto"/>
        <w:rPr>
          <w:rFonts w:asciiTheme="majorHAnsi" w:eastAsia="NeoSansPro-Medium" w:hAnsiTheme="majorHAnsi" w:cstheme="majorHAnsi"/>
        </w:rPr>
      </w:pPr>
      <w:r w:rsidRPr="009678AF">
        <w:rPr>
          <w:rFonts w:asciiTheme="majorHAnsi" w:hAnsiTheme="majorHAnsi" w:cstheme="majorHAnsi"/>
        </w:rPr>
        <w:t xml:space="preserve">2. </w:t>
      </w:r>
      <w:r w:rsidRPr="009678AF">
        <w:rPr>
          <w:rFonts w:asciiTheme="majorHAnsi" w:eastAsia="NeoSansPro-Medium" w:hAnsiTheme="majorHAnsi" w:cstheme="majorHAnsi"/>
        </w:rPr>
        <w:t xml:space="preserve">Le </w:t>
      </w:r>
      <w:r w:rsidRPr="009678AF">
        <w:rPr>
          <w:rFonts w:asciiTheme="majorHAnsi" w:hAnsiTheme="majorHAnsi" w:cstheme="majorHAnsi"/>
          <w:i/>
          <w:iCs/>
        </w:rPr>
        <w:t xml:space="preserve">F </w:t>
      </w:r>
      <w:r w:rsidRPr="009678AF">
        <w:rPr>
          <w:rFonts w:asciiTheme="majorHAnsi" w:eastAsia="NeoSansPro-Medium" w:hAnsiTheme="majorHAnsi" w:cstheme="majorHAnsi"/>
        </w:rPr>
        <w:t>d’une anova est le rapport entre :</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hAnsiTheme="majorHAnsi" w:cstheme="majorHAnsi"/>
        </w:rPr>
        <w:t xml:space="preserve">a. </w:t>
      </w:r>
      <w:r w:rsidRPr="009678AF">
        <w:rPr>
          <w:rFonts w:asciiTheme="majorHAnsi" w:eastAsia="NeoSansPro-Regular" w:hAnsiTheme="majorHAnsi" w:cstheme="majorHAnsi"/>
        </w:rPr>
        <w:t>la variance intergroupe et la variance intragroupe.</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hAnsiTheme="majorHAnsi" w:cstheme="majorHAnsi"/>
        </w:rPr>
        <w:t xml:space="preserve">b. </w:t>
      </w:r>
      <w:r w:rsidRPr="009678AF">
        <w:rPr>
          <w:rFonts w:asciiTheme="majorHAnsi" w:eastAsia="NeoSansPro-Regular" w:hAnsiTheme="majorHAnsi" w:cstheme="majorHAnsi"/>
        </w:rPr>
        <w:t>la variance intragroupe et la variance intergroupe.</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hAnsiTheme="majorHAnsi" w:cstheme="majorHAnsi"/>
        </w:rPr>
        <w:t xml:space="preserve">c. </w:t>
      </w:r>
      <w:r w:rsidRPr="009678AF">
        <w:rPr>
          <w:rFonts w:asciiTheme="majorHAnsi" w:eastAsia="NeoSansPro-Regular" w:hAnsiTheme="majorHAnsi" w:cstheme="majorHAnsi"/>
        </w:rPr>
        <w:t>la variance totale et l’écart-type.</w:t>
      </w:r>
    </w:p>
    <w:p w:rsidR="009678AF" w:rsidRPr="009678AF" w:rsidRDefault="009678AF" w:rsidP="009678AF">
      <w:pPr>
        <w:rPr>
          <w:rFonts w:asciiTheme="majorHAnsi" w:eastAsia="NeoSansPro-Regular" w:hAnsiTheme="majorHAnsi" w:cstheme="majorHAnsi"/>
        </w:rPr>
      </w:pPr>
      <w:r w:rsidRPr="009678AF">
        <w:rPr>
          <w:rFonts w:asciiTheme="majorHAnsi" w:hAnsiTheme="majorHAnsi" w:cstheme="majorHAnsi"/>
        </w:rPr>
        <w:t xml:space="preserve">d. </w:t>
      </w:r>
      <w:r w:rsidRPr="009678AF">
        <w:rPr>
          <w:rFonts w:asciiTheme="majorHAnsi" w:eastAsia="NeoSansPro-Regular" w:hAnsiTheme="majorHAnsi" w:cstheme="majorHAnsi"/>
        </w:rPr>
        <w:t>la variance totale et la variance intergroupe.</w:t>
      </w:r>
    </w:p>
    <w:p w:rsidR="009678AF" w:rsidRPr="009678AF" w:rsidRDefault="009678AF" w:rsidP="009678AF">
      <w:pPr>
        <w:autoSpaceDE w:val="0"/>
        <w:autoSpaceDN w:val="0"/>
        <w:adjustRightInd w:val="0"/>
        <w:spacing w:after="0" w:line="240" w:lineRule="auto"/>
        <w:rPr>
          <w:rFonts w:asciiTheme="majorHAnsi" w:eastAsia="NeoSansPro-Medium" w:hAnsiTheme="majorHAnsi" w:cstheme="majorHAnsi"/>
        </w:rPr>
      </w:pPr>
      <w:r w:rsidRPr="009678AF">
        <w:rPr>
          <w:rFonts w:asciiTheme="majorHAnsi" w:hAnsiTheme="majorHAnsi" w:cstheme="majorHAnsi"/>
        </w:rPr>
        <w:t xml:space="preserve">3. </w:t>
      </w:r>
      <w:r w:rsidRPr="009678AF">
        <w:rPr>
          <w:rFonts w:asciiTheme="majorHAnsi" w:eastAsia="NeoSansPro-Medium" w:hAnsiTheme="majorHAnsi" w:cstheme="majorHAnsi"/>
        </w:rPr>
        <w:t>Le modèle de régression linéaire multiple permet de :</w:t>
      </w:r>
    </w:p>
    <w:p w:rsidR="009678AF" w:rsidRPr="009678AF" w:rsidRDefault="00973733" w:rsidP="009678AF">
      <w:pPr>
        <w:autoSpaceDE w:val="0"/>
        <w:autoSpaceDN w:val="0"/>
        <w:adjustRightInd w:val="0"/>
        <w:spacing w:after="0" w:line="240" w:lineRule="auto"/>
        <w:rPr>
          <w:rFonts w:asciiTheme="majorHAnsi" w:eastAsia="NeoSansPro-Regular" w:hAnsiTheme="majorHAnsi" w:cstheme="majorHAnsi"/>
        </w:rPr>
      </w:pPr>
      <w:r>
        <w:rPr>
          <w:rFonts w:asciiTheme="majorHAnsi" w:hAnsiTheme="majorHAnsi" w:cstheme="majorHAnsi"/>
        </w:rPr>
        <w:t>a</w:t>
      </w:r>
      <w:r w:rsidR="009678AF" w:rsidRPr="009678AF">
        <w:rPr>
          <w:rFonts w:asciiTheme="majorHAnsi" w:hAnsiTheme="majorHAnsi" w:cstheme="majorHAnsi"/>
        </w:rPr>
        <w:t xml:space="preserve">. </w:t>
      </w:r>
      <w:r w:rsidR="009678AF" w:rsidRPr="009678AF">
        <w:rPr>
          <w:rFonts w:asciiTheme="majorHAnsi" w:eastAsia="NeoSansPro-Regular" w:hAnsiTheme="majorHAnsi" w:cstheme="majorHAnsi"/>
        </w:rPr>
        <w:t>calculer la corrélation de différentes variables indépendantes.</w:t>
      </w:r>
    </w:p>
    <w:p w:rsidR="009678AF" w:rsidRPr="009678AF" w:rsidRDefault="00973733" w:rsidP="009678AF">
      <w:pPr>
        <w:autoSpaceDE w:val="0"/>
        <w:autoSpaceDN w:val="0"/>
        <w:adjustRightInd w:val="0"/>
        <w:spacing w:after="0" w:line="240" w:lineRule="auto"/>
        <w:rPr>
          <w:rFonts w:asciiTheme="majorHAnsi" w:eastAsia="NeoSansPro-Regular" w:hAnsiTheme="majorHAnsi" w:cstheme="majorHAnsi"/>
        </w:rPr>
      </w:pPr>
      <w:r>
        <w:rPr>
          <w:rFonts w:asciiTheme="majorHAnsi" w:hAnsiTheme="majorHAnsi" w:cstheme="majorHAnsi"/>
        </w:rPr>
        <w:t>b</w:t>
      </w:r>
      <w:r w:rsidR="009678AF" w:rsidRPr="009678AF">
        <w:rPr>
          <w:rFonts w:asciiTheme="majorHAnsi" w:hAnsiTheme="majorHAnsi" w:cstheme="majorHAnsi"/>
        </w:rPr>
        <w:t xml:space="preserve">. </w:t>
      </w:r>
      <w:r w:rsidR="009678AF" w:rsidRPr="009678AF">
        <w:rPr>
          <w:rFonts w:asciiTheme="majorHAnsi" w:eastAsia="NeoSansPro-Regular" w:hAnsiTheme="majorHAnsi" w:cstheme="majorHAnsi"/>
        </w:rPr>
        <w:t>faire le lien entre un groupe unique de variables indépendantes</w:t>
      </w:r>
      <w:r>
        <w:rPr>
          <w:rFonts w:asciiTheme="majorHAnsi" w:eastAsia="NeoSansPro-Regular" w:hAnsiTheme="majorHAnsi" w:cstheme="majorHAnsi"/>
        </w:rPr>
        <w:t xml:space="preserve"> et d</w:t>
      </w:r>
      <w:r w:rsidR="009678AF" w:rsidRPr="009678AF">
        <w:rPr>
          <w:rFonts w:asciiTheme="majorHAnsi" w:eastAsia="NeoSansPro-Regular" w:hAnsiTheme="majorHAnsi" w:cstheme="majorHAnsi"/>
        </w:rPr>
        <w:t>ifférentes variables dépendantes.</w:t>
      </w:r>
    </w:p>
    <w:p w:rsidR="009678AF" w:rsidRDefault="00973733" w:rsidP="009678AF">
      <w:pPr>
        <w:autoSpaceDE w:val="0"/>
        <w:autoSpaceDN w:val="0"/>
        <w:adjustRightInd w:val="0"/>
        <w:spacing w:after="0" w:line="240" w:lineRule="auto"/>
        <w:rPr>
          <w:rFonts w:asciiTheme="majorHAnsi" w:eastAsia="NeoSansPro-Regular" w:hAnsiTheme="majorHAnsi" w:cstheme="majorHAnsi"/>
        </w:rPr>
      </w:pPr>
      <w:r>
        <w:rPr>
          <w:rFonts w:asciiTheme="majorHAnsi" w:hAnsiTheme="majorHAnsi" w:cstheme="majorHAnsi"/>
        </w:rPr>
        <w:t>c</w:t>
      </w:r>
      <w:r w:rsidR="009678AF" w:rsidRPr="009678AF">
        <w:rPr>
          <w:rFonts w:asciiTheme="majorHAnsi" w:hAnsiTheme="majorHAnsi" w:cstheme="majorHAnsi"/>
        </w:rPr>
        <w:t xml:space="preserve">. </w:t>
      </w:r>
      <w:r w:rsidR="009678AF" w:rsidRPr="009678AF">
        <w:rPr>
          <w:rFonts w:asciiTheme="majorHAnsi" w:eastAsia="NeoSansPro-Regular" w:hAnsiTheme="majorHAnsi" w:cstheme="majorHAnsi"/>
        </w:rPr>
        <w:t>réaliser une série de régressions linéaires ent</w:t>
      </w:r>
      <w:r w:rsidR="009678AF">
        <w:rPr>
          <w:rFonts w:asciiTheme="majorHAnsi" w:eastAsia="NeoSansPro-Regular" w:hAnsiTheme="majorHAnsi" w:cstheme="majorHAnsi"/>
        </w:rPr>
        <w:t xml:space="preserve">re deux variables, une variable </w:t>
      </w:r>
      <w:r w:rsidR="009678AF" w:rsidRPr="009678AF">
        <w:rPr>
          <w:rFonts w:asciiTheme="majorHAnsi" w:eastAsia="NeoSansPro-Regular" w:hAnsiTheme="majorHAnsi" w:cstheme="majorHAnsi"/>
        </w:rPr>
        <w:t>dépendante et différents groupes de variables indépendantes.</w:t>
      </w:r>
    </w:p>
    <w:p w:rsidR="00973733" w:rsidRPr="009678AF" w:rsidRDefault="00973733" w:rsidP="00973733">
      <w:pPr>
        <w:autoSpaceDE w:val="0"/>
        <w:autoSpaceDN w:val="0"/>
        <w:adjustRightInd w:val="0"/>
        <w:spacing w:after="0" w:line="240" w:lineRule="auto"/>
        <w:rPr>
          <w:rFonts w:asciiTheme="majorHAnsi" w:eastAsia="NeoSansPro-Regular" w:hAnsiTheme="majorHAnsi" w:cstheme="majorHAnsi"/>
        </w:rPr>
      </w:pPr>
      <w:r>
        <w:rPr>
          <w:rFonts w:asciiTheme="majorHAnsi" w:hAnsiTheme="majorHAnsi" w:cstheme="majorHAnsi"/>
        </w:rPr>
        <w:t>d</w:t>
      </w:r>
      <w:r w:rsidRPr="009678AF">
        <w:rPr>
          <w:rFonts w:asciiTheme="majorHAnsi" w:hAnsiTheme="majorHAnsi" w:cstheme="majorHAnsi"/>
        </w:rPr>
        <w:t xml:space="preserve">. </w:t>
      </w:r>
      <w:r w:rsidRPr="009678AF">
        <w:rPr>
          <w:rFonts w:asciiTheme="majorHAnsi" w:eastAsia="NeoSansPro-Regular" w:hAnsiTheme="majorHAnsi" w:cstheme="majorHAnsi"/>
        </w:rPr>
        <w:t>mesurer l’impact de différentes variables indépendantes</w:t>
      </w:r>
      <w:r>
        <w:rPr>
          <w:rFonts w:asciiTheme="majorHAnsi" w:eastAsia="NeoSansPro-Regular" w:hAnsiTheme="majorHAnsi" w:cstheme="majorHAnsi"/>
        </w:rPr>
        <w:t xml:space="preserve"> sur la variable d</w:t>
      </w:r>
      <w:r w:rsidRPr="009678AF">
        <w:rPr>
          <w:rFonts w:asciiTheme="majorHAnsi" w:eastAsia="NeoSansPro-Regular" w:hAnsiTheme="majorHAnsi" w:cstheme="majorHAnsi"/>
        </w:rPr>
        <w:t>épendante.</w:t>
      </w:r>
    </w:p>
    <w:p w:rsidR="009678AF" w:rsidRDefault="009678AF" w:rsidP="009678AF">
      <w:pPr>
        <w:autoSpaceDE w:val="0"/>
        <w:autoSpaceDN w:val="0"/>
        <w:adjustRightInd w:val="0"/>
        <w:spacing w:after="0" w:line="240" w:lineRule="auto"/>
        <w:rPr>
          <w:rFonts w:asciiTheme="majorHAnsi" w:hAnsiTheme="majorHAnsi" w:cstheme="majorHAnsi"/>
        </w:rPr>
      </w:pPr>
    </w:p>
    <w:p w:rsidR="00325D6B" w:rsidRDefault="00325D6B" w:rsidP="009678AF">
      <w:pPr>
        <w:autoSpaceDE w:val="0"/>
        <w:autoSpaceDN w:val="0"/>
        <w:adjustRightInd w:val="0"/>
        <w:spacing w:after="0" w:line="240" w:lineRule="auto"/>
        <w:rPr>
          <w:rFonts w:asciiTheme="majorHAnsi" w:hAnsiTheme="majorHAnsi" w:cstheme="majorHAnsi"/>
        </w:rPr>
      </w:pPr>
    </w:p>
    <w:p w:rsidR="00325D6B" w:rsidRDefault="00325D6B" w:rsidP="009678AF">
      <w:pPr>
        <w:autoSpaceDE w:val="0"/>
        <w:autoSpaceDN w:val="0"/>
        <w:adjustRightInd w:val="0"/>
        <w:spacing w:after="0" w:line="240" w:lineRule="auto"/>
        <w:rPr>
          <w:rFonts w:asciiTheme="majorHAnsi" w:hAnsiTheme="majorHAnsi" w:cstheme="majorHAnsi"/>
        </w:rPr>
      </w:pPr>
    </w:p>
    <w:p w:rsidR="009678AF" w:rsidRPr="009678AF" w:rsidRDefault="009678AF" w:rsidP="009678AF">
      <w:pPr>
        <w:autoSpaceDE w:val="0"/>
        <w:autoSpaceDN w:val="0"/>
        <w:adjustRightInd w:val="0"/>
        <w:spacing w:after="0" w:line="240" w:lineRule="auto"/>
        <w:rPr>
          <w:rFonts w:asciiTheme="majorHAnsi" w:eastAsia="NeoSansPro-Medium" w:hAnsiTheme="majorHAnsi" w:cstheme="majorHAnsi"/>
        </w:rPr>
      </w:pPr>
      <w:r w:rsidRPr="009678AF">
        <w:rPr>
          <w:rFonts w:asciiTheme="majorHAnsi" w:hAnsiTheme="majorHAnsi" w:cstheme="majorHAnsi"/>
        </w:rPr>
        <w:t xml:space="preserve">4. </w:t>
      </w:r>
      <w:r w:rsidRPr="009678AF">
        <w:rPr>
          <w:rFonts w:asciiTheme="majorHAnsi" w:eastAsia="NeoSansPro-Medium" w:hAnsiTheme="majorHAnsi" w:cstheme="majorHAnsi"/>
        </w:rPr>
        <w:t>Une analyse typologique permet :</w:t>
      </w:r>
    </w:p>
    <w:p w:rsidR="009678AF" w:rsidRDefault="00973733" w:rsidP="009678AF">
      <w:pPr>
        <w:autoSpaceDE w:val="0"/>
        <w:autoSpaceDN w:val="0"/>
        <w:adjustRightInd w:val="0"/>
        <w:spacing w:after="0" w:line="240" w:lineRule="auto"/>
        <w:rPr>
          <w:rFonts w:asciiTheme="majorHAnsi" w:eastAsia="NeoSansPro-Regular" w:hAnsiTheme="majorHAnsi" w:cstheme="majorHAnsi"/>
        </w:rPr>
      </w:pPr>
      <w:r>
        <w:rPr>
          <w:rFonts w:asciiTheme="majorHAnsi" w:hAnsiTheme="majorHAnsi" w:cstheme="majorHAnsi"/>
        </w:rPr>
        <w:t>a</w:t>
      </w:r>
      <w:r w:rsidR="009678AF" w:rsidRPr="009678AF">
        <w:rPr>
          <w:rFonts w:asciiTheme="majorHAnsi" w:hAnsiTheme="majorHAnsi" w:cstheme="majorHAnsi"/>
        </w:rPr>
        <w:t xml:space="preserve">. </w:t>
      </w:r>
      <w:r w:rsidR="009678AF" w:rsidRPr="009678AF">
        <w:rPr>
          <w:rFonts w:asciiTheme="majorHAnsi" w:eastAsia="NeoSansPro-Regular" w:hAnsiTheme="majorHAnsi" w:cstheme="majorHAnsi"/>
        </w:rPr>
        <w:t>d’</w:t>
      </w:r>
      <w:r w:rsidR="009678AF">
        <w:rPr>
          <w:rFonts w:asciiTheme="majorHAnsi" w:eastAsia="NeoSansPro-Regular" w:hAnsiTheme="majorHAnsi" w:cstheme="majorHAnsi"/>
        </w:rPr>
        <w:t>é</w:t>
      </w:r>
      <w:r w:rsidR="009678AF" w:rsidRPr="009678AF">
        <w:rPr>
          <w:rFonts w:asciiTheme="majorHAnsi" w:eastAsia="NeoSansPro-Regular" w:hAnsiTheme="majorHAnsi" w:cstheme="majorHAnsi"/>
        </w:rPr>
        <w:t>tablir l’existence d’une relation significative entre deux variables.</w:t>
      </w:r>
    </w:p>
    <w:p w:rsidR="00973733" w:rsidRPr="009678AF" w:rsidRDefault="00973733" w:rsidP="00973733">
      <w:pPr>
        <w:autoSpaceDE w:val="0"/>
        <w:autoSpaceDN w:val="0"/>
        <w:adjustRightInd w:val="0"/>
        <w:spacing w:after="0" w:line="240" w:lineRule="auto"/>
        <w:rPr>
          <w:rFonts w:asciiTheme="majorHAnsi" w:eastAsia="NeoSansPro-Regular" w:hAnsiTheme="majorHAnsi" w:cstheme="majorHAnsi"/>
        </w:rPr>
      </w:pPr>
      <w:r>
        <w:rPr>
          <w:rFonts w:asciiTheme="majorHAnsi" w:hAnsiTheme="majorHAnsi" w:cstheme="majorHAnsi"/>
        </w:rPr>
        <w:t>b</w:t>
      </w:r>
      <w:r w:rsidRPr="009678AF">
        <w:rPr>
          <w:rFonts w:asciiTheme="majorHAnsi" w:hAnsiTheme="majorHAnsi" w:cstheme="majorHAnsi"/>
        </w:rPr>
        <w:t xml:space="preserve">. </w:t>
      </w:r>
      <w:r w:rsidRPr="009678AF">
        <w:rPr>
          <w:rFonts w:asciiTheme="majorHAnsi" w:eastAsia="NeoSansPro-Regular" w:hAnsiTheme="majorHAnsi" w:cstheme="majorHAnsi"/>
        </w:rPr>
        <w:t>de segmenter une population d’objets.</w:t>
      </w:r>
    </w:p>
    <w:p w:rsidR="009678AF" w:rsidRPr="009678AF" w:rsidRDefault="009678AF" w:rsidP="009678AF">
      <w:pPr>
        <w:rPr>
          <w:rFonts w:asciiTheme="majorHAnsi" w:eastAsia="NeoSansPro-Regular" w:hAnsiTheme="majorHAnsi" w:cstheme="majorHAnsi"/>
        </w:rPr>
      </w:pPr>
      <w:r w:rsidRPr="009678AF">
        <w:rPr>
          <w:rFonts w:asciiTheme="majorHAnsi" w:hAnsiTheme="majorHAnsi" w:cstheme="majorHAnsi"/>
        </w:rPr>
        <w:t xml:space="preserve">c. </w:t>
      </w:r>
      <w:r w:rsidRPr="009678AF">
        <w:rPr>
          <w:rFonts w:asciiTheme="majorHAnsi" w:eastAsia="NeoSansPro-Regular" w:hAnsiTheme="majorHAnsi" w:cstheme="majorHAnsi"/>
        </w:rPr>
        <w:t>d’</w:t>
      </w:r>
      <w:r>
        <w:rPr>
          <w:rFonts w:asciiTheme="majorHAnsi" w:eastAsia="NeoSansPro-Regular" w:hAnsiTheme="majorHAnsi" w:cstheme="majorHAnsi"/>
        </w:rPr>
        <w:t>analyser la corré</w:t>
      </w:r>
      <w:r w:rsidRPr="009678AF">
        <w:rPr>
          <w:rFonts w:asciiTheme="majorHAnsi" w:eastAsia="NeoSansPro-Regular" w:hAnsiTheme="majorHAnsi" w:cstheme="majorHAnsi"/>
        </w:rPr>
        <w:t>lation entre deux facteurs.</w:t>
      </w:r>
    </w:p>
    <w:p w:rsidR="009678AF" w:rsidRPr="009678AF" w:rsidRDefault="009678AF" w:rsidP="009678AF">
      <w:pPr>
        <w:autoSpaceDE w:val="0"/>
        <w:autoSpaceDN w:val="0"/>
        <w:adjustRightInd w:val="0"/>
        <w:spacing w:after="0" w:line="240" w:lineRule="auto"/>
        <w:rPr>
          <w:rFonts w:asciiTheme="majorHAnsi" w:eastAsia="NeoSansPro-Medium" w:hAnsiTheme="majorHAnsi" w:cstheme="majorHAnsi"/>
        </w:rPr>
      </w:pPr>
      <w:r w:rsidRPr="009678AF">
        <w:rPr>
          <w:rFonts w:asciiTheme="majorHAnsi" w:eastAsia="NeoSansPro-Medium" w:hAnsiTheme="majorHAnsi" w:cstheme="majorHAnsi"/>
        </w:rPr>
        <w:t>5. Un modèle de régression linéaire permet de prédire efficacement les résultats</w:t>
      </w:r>
      <w:r>
        <w:rPr>
          <w:rFonts w:asciiTheme="majorHAnsi" w:eastAsia="NeoSansPro-Medium" w:hAnsiTheme="majorHAnsi" w:cstheme="majorHAnsi"/>
        </w:rPr>
        <w:t xml:space="preserve"> </w:t>
      </w:r>
      <w:r w:rsidRPr="009678AF">
        <w:rPr>
          <w:rFonts w:asciiTheme="majorHAnsi" w:eastAsia="NeoSansPro-Medium" w:hAnsiTheme="majorHAnsi" w:cstheme="majorHAnsi"/>
        </w:rPr>
        <w:t>d’une variable dépendante binaire.</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eastAsia="NeoSansPro-Medium" w:hAnsiTheme="majorHAnsi" w:cstheme="majorHAnsi"/>
        </w:rPr>
        <w:t xml:space="preserve">a. </w:t>
      </w:r>
      <w:r w:rsidRPr="009678AF">
        <w:rPr>
          <w:rFonts w:asciiTheme="majorHAnsi" w:eastAsia="NeoSansPro-Regular" w:hAnsiTheme="majorHAnsi" w:cstheme="majorHAnsi"/>
        </w:rPr>
        <w:t>Oui.</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eastAsia="NeoSansPro-Medium" w:hAnsiTheme="majorHAnsi" w:cstheme="majorHAnsi"/>
        </w:rPr>
        <w:t xml:space="preserve">b. </w:t>
      </w:r>
      <w:r w:rsidRPr="009678AF">
        <w:rPr>
          <w:rFonts w:asciiTheme="majorHAnsi" w:eastAsia="NeoSansPro-Regular" w:hAnsiTheme="majorHAnsi" w:cstheme="majorHAnsi"/>
        </w:rPr>
        <w:t>Non.</w:t>
      </w:r>
    </w:p>
    <w:p w:rsidR="009678AF" w:rsidRPr="009678AF" w:rsidRDefault="009678AF" w:rsidP="009678AF">
      <w:pPr>
        <w:autoSpaceDE w:val="0"/>
        <w:autoSpaceDN w:val="0"/>
        <w:adjustRightInd w:val="0"/>
        <w:spacing w:after="0" w:line="240" w:lineRule="auto"/>
        <w:rPr>
          <w:rFonts w:asciiTheme="majorHAnsi" w:eastAsia="NeoSansPro-Regular" w:hAnsiTheme="majorHAnsi" w:cstheme="majorHAnsi"/>
        </w:rPr>
      </w:pPr>
      <w:r w:rsidRPr="009678AF">
        <w:rPr>
          <w:rFonts w:asciiTheme="majorHAnsi" w:eastAsia="NeoSansPro-Medium" w:hAnsiTheme="majorHAnsi" w:cstheme="majorHAnsi"/>
        </w:rPr>
        <w:t xml:space="preserve">c. </w:t>
      </w:r>
      <w:r w:rsidRPr="009678AF">
        <w:rPr>
          <w:rFonts w:asciiTheme="majorHAnsi" w:eastAsia="NeoSansPro-Regular" w:hAnsiTheme="majorHAnsi" w:cstheme="majorHAnsi"/>
        </w:rPr>
        <w:t>Cela dépend du type de variables indépendantes.</w:t>
      </w:r>
    </w:p>
    <w:p w:rsidR="009678AF" w:rsidRPr="009678AF" w:rsidRDefault="009678AF" w:rsidP="009678AF">
      <w:pPr>
        <w:rPr>
          <w:rFonts w:asciiTheme="majorHAnsi" w:hAnsiTheme="majorHAnsi" w:cstheme="majorHAnsi"/>
        </w:rPr>
      </w:pPr>
      <w:r w:rsidRPr="009678AF">
        <w:rPr>
          <w:rFonts w:asciiTheme="majorHAnsi" w:eastAsia="NeoSansPro-Medium" w:hAnsiTheme="majorHAnsi" w:cstheme="majorHAnsi"/>
        </w:rPr>
        <w:t xml:space="preserve">d. </w:t>
      </w:r>
      <w:r w:rsidRPr="009678AF">
        <w:rPr>
          <w:rFonts w:asciiTheme="majorHAnsi" w:eastAsia="NeoSansPro-Regular" w:hAnsiTheme="majorHAnsi" w:cstheme="majorHAnsi"/>
        </w:rPr>
        <w:t>Cela dépend</w:t>
      </w:r>
      <w:r>
        <w:rPr>
          <w:rFonts w:asciiTheme="majorHAnsi" w:eastAsia="NeoSansPro-Regular" w:hAnsiTheme="majorHAnsi" w:cstheme="majorHAnsi"/>
        </w:rPr>
        <w:t xml:space="preserve"> du niveau de corrélation entre les variables indépendantes</w:t>
      </w:r>
      <w:r w:rsidRPr="009678AF">
        <w:rPr>
          <w:rFonts w:asciiTheme="majorHAnsi" w:eastAsia="NeoSansPro-Regular" w:hAnsiTheme="majorHAnsi" w:cstheme="majorHAnsi"/>
        </w:rPr>
        <w:t>.</w:t>
      </w:r>
    </w:p>
    <w:p w:rsidR="00402D01" w:rsidRPr="00A94399" w:rsidRDefault="00973733" w:rsidP="00402D01">
      <w:pPr>
        <w:jc w:val="both"/>
        <w:rPr>
          <w:rFonts w:asciiTheme="majorHAnsi" w:hAnsiTheme="majorHAnsi" w:cstheme="majorHAnsi"/>
          <w:b/>
          <w:sz w:val="24"/>
          <w:szCs w:val="24"/>
        </w:rPr>
      </w:pPr>
      <w:r w:rsidRPr="00A94399">
        <w:rPr>
          <w:rFonts w:asciiTheme="majorHAnsi" w:hAnsiTheme="majorHAnsi" w:cstheme="majorHAnsi"/>
          <w:b/>
          <w:sz w:val="24"/>
          <w:szCs w:val="24"/>
        </w:rPr>
        <w:t>Etude de cas (10</w:t>
      </w:r>
      <w:r w:rsidR="00402D01" w:rsidRPr="00A94399">
        <w:rPr>
          <w:rFonts w:asciiTheme="majorHAnsi" w:hAnsiTheme="majorHAnsi" w:cstheme="majorHAnsi"/>
          <w:b/>
          <w:sz w:val="24"/>
          <w:szCs w:val="24"/>
        </w:rPr>
        <w:t xml:space="preserve"> points)</w:t>
      </w:r>
    </w:p>
    <w:p w:rsidR="00402D01" w:rsidRPr="00A94399" w:rsidRDefault="00402D01" w:rsidP="00402D01">
      <w:pPr>
        <w:jc w:val="both"/>
        <w:rPr>
          <w:rFonts w:asciiTheme="majorHAnsi" w:hAnsiTheme="majorHAnsi" w:cstheme="majorHAnsi"/>
        </w:rPr>
      </w:pPr>
      <w:r w:rsidRPr="00A94399">
        <w:rPr>
          <w:rFonts w:asciiTheme="majorHAnsi" w:hAnsiTheme="majorHAnsi" w:cstheme="majorHAnsi"/>
        </w:rPr>
        <w:t xml:space="preserve">La base </w:t>
      </w:r>
      <w:r w:rsidRPr="00A94399">
        <w:rPr>
          <w:rFonts w:asciiTheme="majorHAnsi" w:hAnsiTheme="majorHAnsi" w:cstheme="majorHAnsi"/>
          <w:i/>
        </w:rPr>
        <w:t>bank</w:t>
      </w:r>
      <w:r w:rsidRPr="00A94399">
        <w:rPr>
          <w:rFonts w:asciiTheme="majorHAnsi" w:hAnsiTheme="majorHAnsi" w:cstheme="majorHAnsi"/>
        </w:rPr>
        <w:t xml:space="preserve"> contient des informations sur 43 193 clients d’une banque portugaise. L’unité d’observation est le client. Cette base de données est mise à disposition d’une équipe de télémarketeurs chargée d’appeler les clients de la banque afin de leur proposer de souscrire à un nouveau produit d’épargne. Les variables présentes dans la base sont:</w:t>
      </w:r>
    </w:p>
    <w:p w:rsidR="00402D01" w:rsidRPr="00A94399" w:rsidRDefault="00402D01" w:rsidP="00402D01">
      <w:pPr>
        <w:pStyle w:val="Paragraphedeliste"/>
        <w:numPr>
          <w:ilvl w:val="0"/>
          <w:numId w:val="3"/>
        </w:numPr>
        <w:jc w:val="both"/>
        <w:rPr>
          <w:rFonts w:asciiTheme="majorHAnsi" w:hAnsiTheme="majorHAnsi" w:cstheme="majorHAnsi"/>
        </w:rPr>
      </w:pPr>
      <w:r w:rsidRPr="00A94399">
        <w:rPr>
          <w:rFonts w:asciiTheme="majorHAnsi" w:hAnsiTheme="majorHAnsi" w:cstheme="majorHAnsi"/>
        </w:rPr>
        <w:t>l’âge du client (</w:t>
      </w:r>
      <w:r w:rsidRPr="00A94399">
        <w:rPr>
          <w:rFonts w:asciiTheme="majorHAnsi" w:hAnsiTheme="majorHAnsi" w:cstheme="majorHAnsi"/>
          <w:i/>
        </w:rPr>
        <w:t>age</w:t>
      </w:r>
      <w:r w:rsidRPr="00A94399">
        <w:rPr>
          <w:rFonts w:asciiTheme="majorHAnsi" w:hAnsiTheme="majorHAnsi" w:cstheme="majorHAnsi"/>
        </w:rPr>
        <w:t>) ;</w:t>
      </w:r>
    </w:p>
    <w:p w:rsidR="00402D01" w:rsidRPr="00A94399" w:rsidRDefault="00402D01" w:rsidP="00402D01">
      <w:pPr>
        <w:pStyle w:val="Paragraphedeliste"/>
        <w:numPr>
          <w:ilvl w:val="0"/>
          <w:numId w:val="3"/>
        </w:numPr>
        <w:jc w:val="both"/>
        <w:rPr>
          <w:rFonts w:asciiTheme="majorHAnsi" w:hAnsiTheme="majorHAnsi" w:cstheme="majorHAnsi"/>
        </w:rPr>
      </w:pPr>
      <w:r w:rsidRPr="00A94399">
        <w:rPr>
          <w:rFonts w:asciiTheme="majorHAnsi" w:hAnsiTheme="majorHAnsi" w:cstheme="majorHAnsi"/>
        </w:rPr>
        <w:t>l’argent sur son compte (</w:t>
      </w:r>
      <w:r w:rsidRPr="00A94399">
        <w:rPr>
          <w:rFonts w:asciiTheme="majorHAnsi" w:hAnsiTheme="majorHAnsi" w:cstheme="majorHAnsi"/>
          <w:i/>
        </w:rPr>
        <w:t>balance</w:t>
      </w:r>
      <w:r w:rsidRPr="00A94399">
        <w:rPr>
          <w:rFonts w:asciiTheme="majorHAnsi" w:hAnsiTheme="majorHAnsi" w:cstheme="majorHAnsi"/>
        </w:rPr>
        <w:t>) en euros ;</w:t>
      </w:r>
    </w:p>
    <w:p w:rsidR="00402D01" w:rsidRPr="00A94399" w:rsidRDefault="00402D01" w:rsidP="00402D01">
      <w:pPr>
        <w:pStyle w:val="Paragraphedeliste"/>
        <w:numPr>
          <w:ilvl w:val="0"/>
          <w:numId w:val="3"/>
        </w:numPr>
        <w:jc w:val="both"/>
        <w:rPr>
          <w:rFonts w:asciiTheme="majorHAnsi" w:hAnsiTheme="majorHAnsi" w:cstheme="majorHAnsi"/>
        </w:rPr>
      </w:pPr>
      <w:r w:rsidRPr="00A94399">
        <w:rPr>
          <w:rFonts w:asciiTheme="majorHAnsi" w:hAnsiTheme="majorHAnsi" w:cstheme="majorHAnsi"/>
        </w:rPr>
        <w:t>une série de variables dichotomiques égales à 1 si ‘oui’ et 0 si ‘non’ :</w:t>
      </w:r>
    </w:p>
    <w:p w:rsidR="00402D01" w:rsidRPr="00A94399" w:rsidRDefault="00402D01" w:rsidP="00402D01">
      <w:pPr>
        <w:pStyle w:val="Paragraphedeliste"/>
        <w:numPr>
          <w:ilvl w:val="1"/>
          <w:numId w:val="3"/>
        </w:numPr>
        <w:jc w:val="both"/>
        <w:rPr>
          <w:rFonts w:asciiTheme="majorHAnsi" w:hAnsiTheme="majorHAnsi" w:cstheme="majorHAnsi"/>
        </w:rPr>
      </w:pPr>
      <w:r w:rsidRPr="00A94399">
        <w:rPr>
          <w:rFonts w:asciiTheme="majorHAnsi" w:hAnsiTheme="majorHAnsi" w:cstheme="majorHAnsi"/>
        </w:rPr>
        <w:t>le fait qu’il ait souscrit au produit d’épargne (</w:t>
      </w:r>
      <w:r w:rsidRPr="00A94399">
        <w:rPr>
          <w:rFonts w:asciiTheme="majorHAnsi" w:hAnsiTheme="majorHAnsi" w:cstheme="majorHAnsi"/>
          <w:i/>
        </w:rPr>
        <w:t>souscrit</w:t>
      </w:r>
      <w:r w:rsidRPr="00A94399">
        <w:rPr>
          <w:rFonts w:asciiTheme="majorHAnsi" w:hAnsiTheme="majorHAnsi" w:cstheme="majorHAnsi"/>
        </w:rPr>
        <w:t>);</w:t>
      </w:r>
    </w:p>
    <w:p w:rsidR="00402D01" w:rsidRPr="00A94399" w:rsidRDefault="00402D01" w:rsidP="00402D01">
      <w:pPr>
        <w:pStyle w:val="Paragraphedeliste"/>
        <w:numPr>
          <w:ilvl w:val="1"/>
          <w:numId w:val="3"/>
        </w:numPr>
        <w:jc w:val="both"/>
        <w:rPr>
          <w:rFonts w:asciiTheme="majorHAnsi" w:hAnsiTheme="majorHAnsi" w:cstheme="majorHAnsi"/>
        </w:rPr>
      </w:pPr>
      <w:r w:rsidRPr="00A94399">
        <w:rPr>
          <w:rFonts w:asciiTheme="majorHAnsi" w:hAnsiTheme="majorHAnsi" w:cstheme="majorHAnsi"/>
        </w:rPr>
        <w:t>le fait qu’il ait un prêt à la consommation (</w:t>
      </w:r>
      <w:r w:rsidRPr="00A94399">
        <w:rPr>
          <w:rFonts w:asciiTheme="majorHAnsi" w:hAnsiTheme="majorHAnsi" w:cstheme="majorHAnsi"/>
          <w:i/>
        </w:rPr>
        <w:t>prêt</w:t>
      </w:r>
      <w:r w:rsidRPr="00A94399">
        <w:rPr>
          <w:rFonts w:asciiTheme="majorHAnsi" w:hAnsiTheme="majorHAnsi" w:cstheme="majorHAnsi"/>
        </w:rPr>
        <w:t>), immobilier (</w:t>
      </w:r>
      <w:r w:rsidRPr="00A94399">
        <w:rPr>
          <w:rFonts w:asciiTheme="majorHAnsi" w:hAnsiTheme="majorHAnsi" w:cstheme="majorHAnsi"/>
          <w:i/>
        </w:rPr>
        <w:t>immo</w:t>
      </w:r>
      <w:r w:rsidRPr="00A94399">
        <w:rPr>
          <w:rFonts w:asciiTheme="majorHAnsi" w:hAnsiTheme="majorHAnsi" w:cstheme="majorHAnsi"/>
        </w:rPr>
        <w:t>) ou fait défaut dans le passé (</w:t>
      </w:r>
      <w:r w:rsidRPr="00A94399">
        <w:rPr>
          <w:rFonts w:asciiTheme="majorHAnsi" w:hAnsiTheme="majorHAnsi" w:cstheme="majorHAnsi"/>
          <w:i/>
        </w:rPr>
        <w:t>défaut</w:t>
      </w:r>
      <w:r w:rsidRPr="00A94399">
        <w:rPr>
          <w:rFonts w:asciiTheme="majorHAnsi" w:hAnsiTheme="majorHAnsi" w:cstheme="majorHAnsi"/>
        </w:rPr>
        <w:t>) ;</w:t>
      </w:r>
    </w:p>
    <w:p w:rsidR="00402D01" w:rsidRPr="00A94399" w:rsidRDefault="00402D01" w:rsidP="00402D01">
      <w:pPr>
        <w:pStyle w:val="Paragraphedeliste"/>
        <w:numPr>
          <w:ilvl w:val="1"/>
          <w:numId w:val="3"/>
        </w:numPr>
        <w:jc w:val="both"/>
        <w:rPr>
          <w:rFonts w:asciiTheme="majorHAnsi" w:hAnsiTheme="majorHAnsi" w:cstheme="majorHAnsi"/>
        </w:rPr>
      </w:pPr>
      <w:r w:rsidRPr="00A94399">
        <w:rPr>
          <w:rFonts w:asciiTheme="majorHAnsi" w:hAnsiTheme="majorHAnsi" w:cstheme="majorHAnsi"/>
        </w:rPr>
        <w:t>le fait qu’il soit marié (</w:t>
      </w:r>
      <w:r w:rsidRPr="00A94399">
        <w:rPr>
          <w:rFonts w:asciiTheme="majorHAnsi" w:hAnsiTheme="majorHAnsi" w:cstheme="majorHAnsi"/>
          <w:i/>
        </w:rPr>
        <w:t>married</w:t>
      </w:r>
      <w:r w:rsidRPr="00A94399">
        <w:rPr>
          <w:rFonts w:asciiTheme="majorHAnsi" w:hAnsiTheme="majorHAnsi" w:cstheme="majorHAnsi"/>
        </w:rPr>
        <w:t>) ou divorcé (</w:t>
      </w:r>
      <w:r w:rsidRPr="00A94399">
        <w:rPr>
          <w:rFonts w:asciiTheme="majorHAnsi" w:hAnsiTheme="majorHAnsi" w:cstheme="majorHAnsi"/>
          <w:i/>
        </w:rPr>
        <w:t>divorcé</w:t>
      </w:r>
      <w:r w:rsidRPr="00A94399">
        <w:rPr>
          <w:rFonts w:asciiTheme="majorHAnsi" w:hAnsiTheme="majorHAnsi" w:cstheme="majorHAnsi"/>
        </w:rPr>
        <w:t>). S’il n’est ni marié, ni divorcé, il est célibataire non divorcé. Notez bien qu’il est soit marié, soit divorcé, soit célibataire (il ne peut pas être divorcé et célibataire par exemple) ;</w:t>
      </w:r>
    </w:p>
    <w:p w:rsidR="00402D01" w:rsidRPr="00A94399" w:rsidRDefault="00402D01" w:rsidP="00402D01">
      <w:pPr>
        <w:pStyle w:val="Paragraphedeliste"/>
        <w:numPr>
          <w:ilvl w:val="1"/>
          <w:numId w:val="3"/>
        </w:numPr>
        <w:jc w:val="both"/>
        <w:rPr>
          <w:rFonts w:asciiTheme="majorHAnsi" w:hAnsiTheme="majorHAnsi" w:cstheme="majorHAnsi"/>
        </w:rPr>
      </w:pPr>
      <w:r w:rsidRPr="00A94399">
        <w:rPr>
          <w:rFonts w:asciiTheme="majorHAnsi" w:hAnsiTheme="majorHAnsi" w:cstheme="majorHAnsi"/>
        </w:rPr>
        <w:t>le niveau d’éducation qui peut être soit primaire (</w:t>
      </w:r>
      <w:r w:rsidRPr="00A94399">
        <w:rPr>
          <w:rFonts w:asciiTheme="majorHAnsi" w:hAnsiTheme="majorHAnsi" w:cstheme="majorHAnsi"/>
          <w:i/>
        </w:rPr>
        <w:t>primaire</w:t>
      </w:r>
      <w:r w:rsidRPr="00A94399">
        <w:rPr>
          <w:rFonts w:asciiTheme="majorHAnsi" w:hAnsiTheme="majorHAnsi" w:cstheme="majorHAnsi"/>
        </w:rPr>
        <w:t>), soit secondaire (</w:t>
      </w:r>
      <w:r w:rsidRPr="00A94399">
        <w:rPr>
          <w:rFonts w:asciiTheme="majorHAnsi" w:hAnsiTheme="majorHAnsi" w:cstheme="majorHAnsi"/>
          <w:i/>
        </w:rPr>
        <w:t>secondaire</w:t>
      </w:r>
      <w:r w:rsidRPr="00A94399">
        <w:rPr>
          <w:rFonts w:asciiTheme="majorHAnsi" w:hAnsiTheme="majorHAnsi" w:cstheme="majorHAnsi"/>
        </w:rPr>
        <w:t>), soit supérieur (</w:t>
      </w:r>
      <w:r w:rsidRPr="00A94399">
        <w:rPr>
          <w:rFonts w:asciiTheme="majorHAnsi" w:hAnsiTheme="majorHAnsi" w:cstheme="majorHAnsi"/>
          <w:i/>
        </w:rPr>
        <w:t>tertiaire</w:t>
      </w:r>
      <w:r w:rsidRPr="00A94399">
        <w:rPr>
          <w:rFonts w:asciiTheme="majorHAnsi" w:hAnsiTheme="majorHAnsi" w:cstheme="majorHAnsi"/>
        </w:rPr>
        <w:t>) ;</w:t>
      </w:r>
    </w:p>
    <w:p w:rsidR="00402D01" w:rsidRPr="00A94399" w:rsidRDefault="00402D01" w:rsidP="00402D01">
      <w:pPr>
        <w:pStyle w:val="Paragraphedeliste"/>
        <w:numPr>
          <w:ilvl w:val="1"/>
          <w:numId w:val="3"/>
        </w:numPr>
        <w:jc w:val="both"/>
        <w:rPr>
          <w:rFonts w:asciiTheme="majorHAnsi" w:hAnsiTheme="majorHAnsi" w:cstheme="majorHAnsi"/>
        </w:rPr>
      </w:pPr>
      <w:r w:rsidRPr="00A94399">
        <w:rPr>
          <w:rFonts w:asciiTheme="majorHAnsi" w:hAnsiTheme="majorHAnsi" w:cstheme="majorHAnsi"/>
        </w:rPr>
        <w:t>la catégorie socio-professionnelle : cadre supérieur (</w:t>
      </w:r>
      <w:r w:rsidRPr="00A94399">
        <w:rPr>
          <w:rFonts w:asciiTheme="majorHAnsi" w:hAnsiTheme="majorHAnsi" w:cstheme="majorHAnsi"/>
          <w:i/>
        </w:rPr>
        <w:t>management</w:t>
      </w:r>
      <w:r w:rsidRPr="00A94399">
        <w:rPr>
          <w:rFonts w:asciiTheme="majorHAnsi" w:hAnsiTheme="majorHAnsi" w:cstheme="majorHAnsi"/>
        </w:rPr>
        <w:t>), entrepreneur (</w:t>
      </w:r>
      <w:r w:rsidRPr="00A94399">
        <w:rPr>
          <w:rFonts w:asciiTheme="majorHAnsi" w:hAnsiTheme="majorHAnsi" w:cstheme="majorHAnsi"/>
          <w:i/>
        </w:rPr>
        <w:t>entrepreneur</w:t>
      </w:r>
      <w:r w:rsidRPr="00A94399">
        <w:rPr>
          <w:rFonts w:asciiTheme="majorHAnsi" w:hAnsiTheme="majorHAnsi" w:cstheme="majorHAnsi"/>
        </w:rPr>
        <w:t>), employé (</w:t>
      </w:r>
      <w:r w:rsidRPr="00A94399">
        <w:rPr>
          <w:rFonts w:asciiTheme="majorHAnsi" w:hAnsiTheme="majorHAnsi" w:cstheme="majorHAnsi"/>
          <w:i/>
        </w:rPr>
        <w:t>admin</w:t>
      </w:r>
      <w:r w:rsidRPr="00A94399">
        <w:rPr>
          <w:rFonts w:asciiTheme="majorHAnsi" w:hAnsiTheme="majorHAnsi" w:cstheme="majorHAnsi"/>
        </w:rPr>
        <w:t>), technicien (</w:t>
      </w:r>
      <w:r w:rsidRPr="00A94399">
        <w:rPr>
          <w:rFonts w:asciiTheme="majorHAnsi" w:hAnsiTheme="majorHAnsi" w:cstheme="majorHAnsi"/>
          <w:i/>
        </w:rPr>
        <w:t>technician</w:t>
      </w:r>
      <w:r w:rsidRPr="00A94399">
        <w:rPr>
          <w:rFonts w:asciiTheme="majorHAnsi" w:hAnsiTheme="majorHAnsi" w:cstheme="majorHAnsi"/>
        </w:rPr>
        <w:t>), ouvrier (</w:t>
      </w:r>
      <w:r w:rsidRPr="00A94399">
        <w:rPr>
          <w:rFonts w:asciiTheme="majorHAnsi" w:hAnsiTheme="majorHAnsi" w:cstheme="majorHAnsi"/>
          <w:i/>
        </w:rPr>
        <w:t>blue-collar</w:t>
      </w:r>
      <w:r w:rsidRPr="00A94399">
        <w:rPr>
          <w:rFonts w:asciiTheme="majorHAnsi" w:hAnsiTheme="majorHAnsi" w:cstheme="majorHAnsi"/>
        </w:rPr>
        <w:t>), services à la personne (</w:t>
      </w:r>
      <w:r w:rsidRPr="00A94399">
        <w:rPr>
          <w:rFonts w:asciiTheme="majorHAnsi" w:hAnsiTheme="majorHAnsi" w:cstheme="majorHAnsi"/>
          <w:i/>
        </w:rPr>
        <w:t>services</w:t>
      </w:r>
      <w:r w:rsidRPr="00A94399">
        <w:rPr>
          <w:rFonts w:asciiTheme="majorHAnsi" w:hAnsiTheme="majorHAnsi" w:cstheme="majorHAnsi"/>
        </w:rPr>
        <w:t>), travailleur indépendant (</w:t>
      </w:r>
      <w:r w:rsidRPr="00A94399">
        <w:rPr>
          <w:rFonts w:asciiTheme="majorHAnsi" w:hAnsiTheme="majorHAnsi" w:cstheme="majorHAnsi"/>
          <w:i/>
        </w:rPr>
        <w:t>self-employed</w:t>
      </w:r>
      <w:r w:rsidRPr="00A94399">
        <w:rPr>
          <w:rFonts w:asciiTheme="majorHAnsi" w:hAnsiTheme="majorHAnsi" w:cstheme="majorHAnsi"/>
        </w:rPr>
        <w:t>), servant (</w:t>
      </w:r>
      <w:r w:rsidRPr="00A94399">
        <w:rPr>
          <w:rFonts w:asciiTheme="majorHAnsi" w:hAnsiTheme="majorHAnsi" w:cstheme="majorHAnsi"/>
          <w:i/>
        </w:rPr>
        <w:t>housemaid</w:t>
      </w:r>
      <w:r w:rsidRPr="00A94399">
        <w:rPr>
          <w:rFonts w:asciiTheme="majorHAnsi" w:hAnsiTheme="majorHAnsi" w:cstheme="majorHAnsi"/>
        </w:rPr>
        <w:t>), retraité (</w:t>
      </w:r>
      <w:r w:rsidRPr="00A94399">
        <w:rPr>
          <w:rFonts w:asciiTheme="majorHAnsi" w:hAnsiTheme="majorHAnsi" w:cstheme="majorHAnsi"/>
          <w:i/>
        </w:rPr>
        <w:t>retired</w:t>
      </w:r>
      <w:r w:rsidRPr="00A94399">
        <w:rPr>
          <w:rFonts w:asciiTheme="majorHAnsi" w:hAnsiTheme="majorHAnsi" w:cstheme="majorHAnsi"/>
        </w:rPr>
        <w:t>), étudiant (</w:t>
      </w:r>
      <w:r w:rsidRPr="00A94399">
        <w:rPr>
          <w:rFonts w:asciiTheme="majorHAnsi" w:hAnsiTheme="majorHAnsi" w:cstheme="majorHAnsi"/>
          <w:i/>
        </w:rPr>
        <w:t>student</w:t>
      </w:r>
      <w:r w:rsidRPr="00A94399">
        <w:rPr>
          <w:rFonts w:asciiTheme="majorHAnsi" w:hAnsiTheme="majorHAnsi" w:cstheme="majorHAnsi"/>
        </w:rPr>
        <w:t>) ou chômeur (</w:t>
      </w:r>
      <w:r w:rsidRPr="00A94399">
        <w:rPr>
          <w:rFonts w:asciiTheme="majorHAnsi" w:hAnsiTheme="majorHAnsi" w:cstheme="majorHAnsi"/>
          <w:i/>
        </w:rPr>
        <w:t>unemployed</w:t>
      </w:r>
      <w:r w:rsidRPr="00A94399">
        <w:rPr>
          <w:rFonts w:asciiTheme="majorHAnsi" w:hAnsiTheme="majorHAnsi" w:cstheme="majorHAnsi"/>
        </w:rPr>
        <w:t>).</w:t>
      </w:r>
    </w:p>
    <w:p w:rsidR="00402D01" w:rsidRPr="00A94399" w:rsidRDefault="00402D01" w:rsidP="00402D01">
      <w:pPr>
        <w:jc w:val="both"/>
        <w:rPr>
          <w:rFonts w:asciiTheme="majorHAnsi" w:hAnsiTheme="majorHAnsi" w:cstheme="majorHAnsi"/>
        </w:rPr>
      </w:pPr>
      <w:r w:rsidRPr="00A94399">
        <w:rPr>
          <w:rFonts w:asciiTheme="majorHAnsi" w:hAnsiTheme="majorHAnsi" w:cstheme="majorHAnsi"/>
        </w:rPr>
        <w:t xml:space="preserve">Nous allons tenter de comprendre ce qui peut amener un client de la banque à souscrire au produit d’épargne. </w:t>
      </w:r>
      <w:r w:rsidRPr="00A94399">
        <w:rPr>
          <w:rFonts w:asciiTheme="majorHAnsi" w:hAnsiTheme="majorHAnsi" w:cstheme="majorHAnsi"/>
          <w:i/>
        </w:rPr>
        <w:t>souscrit</w:t>
      </w:r>
      <w:r w:rsidRPr="00A94399">
        <w:rPr>
          <w:rFonts w:asciiTheme="majorHAnsi" w:hAnsiTheme="majorHAnsi" w:cstheme="majorHAnsi"/>
        </w:rPr>
        <w:t xml:space="preserve"> est la variable dépendante et les autres variables sont les variables indépendantes.</w:t>
      </w:r>
    </w:p>
    <w:p w:rsidR="00325D6B" w:rsidRDefault="00325D6B" w:rsidP="00402D01">
      <w:pPr>
        <w:jc w:val="both"/>
        <w:rPr>
          <w:rFonts w:asciiTheme="majorHAnsi" w:hAnsiTheme="majorHAnsi" w:cstheme="majorHAnsi"/>
          <w:b/>
        </w:rPr>
      </w:pPr>
    </w:p>
    <w:p w:rsidR="00325D6B" w:rsidRDefault="00325D6B" w:rsidP="00402D01">
      <w:pPr>
        <w:jc w:val="both"/>
        <w:rPr>
          <w:rFonts w:asciiTheme="majorHAnsi" w:hAnsiTheme="majorHAnsi" w:cstheme="majorHAnsi"/>
          <w:b/>
        </w:rPr>
      </w:pPr>
    </w:p>
    <w:p w:rsidR="00325D6B" w:rsidRDefault="00325D6B" w:rsidP="00402D01">
      <w:pPr>
        <w:jc w:val="both"/>
        <w:rPr>
          <w:rFonts w:asciiTheme="majorHAnsi" w:hAnsiTheme="majorHAnsi" w:cstheme="majorHAnsi"/>
          <w:b/>
        </w:rPr>
      </w:pPr>
    </w:p>
    <w:p w:rsidR="00325D6B" w:rsidRDefault="00325D6B" w:rsidP="00402D01">
      <w:pPr>
        <w:jc w:val="both"/>
        <w:rPr>
          <w:rFonts w:asciiTheme="majorHAnsi" w:hAnsiTheme="majorHAnsi" w:cstheme="majorHAnsi"/>
          <w:b/>
        </w:rPr>
      </w:pPr>
    </w:p>
    <w:p w:rsidR="00325D6B" w:rsidRDefault="00325D6B" w:rsidP="00402D01">
      <w:pPr>
        <w:jc w:val="both"/>
        <w:rPr>
          <w:rFonts w:asciiTheme="majorHAnsi" w:hAnsiTheme="majorHAnsi" w:cstheme="majorHAnsi"/>
          <w:b/>
        </w:rPr>
      </w:pPr>
    </w:p>
    <w:p w:rsidR="00325D6B" w:rsidRDefault="00325D6B" w:rsidP="00402D01">
      <w:pPr>
        <w:jc w:val="both"/>
        <w:rPr>
          <w:rFonts w:asciiTheme="majorHAnsi" w:hAnsiTheme="majorHAnsi" w:cstheme="majorHAnsi"/>
          <w:b/>
        </w:rPr>
      </w:pPr>
    </w:p>
    <w:p w:rsidR="00325D6B" w:rsidRDefault="00325D6B" w:rsidP="00402D01">
      <w:pPr>
        <w:jc w:val="both"/>
        <w:rPr>
          <w:rFonts w:asciiTheme="majorHAnsi" w:hAnsiTheme="majorHAnsi" w:cstheme="majorHAnsi"/>
          <w:b/>
        </w:rPr>
      </w:pPr>
    </w:p>
    <w:p w:rsidR="00B30D81" w:rsidRDefault="00B30D81" w:rsidP="00402D01">
      <w:pPr>
        <w:jc w:val="both"/>
        <w:rPr>
          <w:rFonts w:asciiTheme="majorHAnsi" w:hAnsiTheme="majorHAnsi" w:cstheme="majorHAnsi"/>
          <w:b/>
        </w:rPr>
      </w:pPr>
    </w:p>
    <w:p w:rsidR="00402D01" w:rsidRPr="00A94399" w:rsidRDefault="00402D01" w:rsidP="00402D01">
      <w:pPr>
        <w:jc w:val="both"/>
        <w:rPr>
          <w:rFonts w:asciiTheme="majorHAnsi" w:hAnsiTheme="majorHAnsi" w:cstheme="majorHAnsi"/>
          <w:b/>
        </w:rPr>
      </w:pPr>
      <w:r w:rsidRPr="00A94399">
        <w:rPr>
          <w:rFonts w:asciiTheme="majorHAnsi" w:hAnsiTheme="majorHAnsi" w:cstheme="majorHAnsi"/>
          <w:b/>
        </w:rPr>
        <w:t>Partie I</w:t>
      </w:r>
    </w:p>
    <w:p w:rsidR="00402D01" w:rsidRPr="00A94399" w:rsidRDefault="00973733" w:rsidP="00402D01">
      <w:pPr>
        <w:autoSpaceDE w:val="0"/>
        <w:autoSpaceDN w:val="0"/>
        <w:adjustRightInd w:val="0"/>
        <w:spacing w:after="0" w:line="400" w:lineRule="atLeast"/>
        <w:rPr>
          <w:rFonts w:asciiTheme="majorHAnsi" w:hAnsiTheme="majorHAnsi" w:cstheme="majorHAnsi"/>
        </w:rPr>
      </w:pPr>
      <w:r w:rsidRPr="00A94399">
        <w:rPr>
          <w:rFonts w:asciiTheme="majorHAnsi" w:hAnsiTheme="majorHAnsi" w:cstheme="majorHAnsi"/>
        </w:rPr>
        <w:t xml:space="preserve">La table 1 reporte </w:t>
      </w:r>
      <w:r w:rsidR="00402D01" w:rsidRPr="00A94399">
        <w:rPr>
          <w:rFonts w:asciiTheme="majorHAnsi" w:hAnsiTheme="majorHAnsi" w:cstheme="majorHAnsi"/>
        </w:rPr>
        <w:t>les statistiques descriptives pour la base de données.</w:t>
      </w:r>
    </w:p>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bl>
      <w:tblPr>
        <w:tblW w:w="6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3"/>
        <w:gridCol w:w="1030"/>
        <w:gridCol w:w="1076"/>
        <w:gridCol w:w="1106"/>
        <w:gridCol w:w="1045"/>
        <w:gridCol w:w="1106"/>
      </w:tblGrid>
      <w:tr w:rsidR="00402D01" w:rsidRPr="00402D01" w:rsidTr="00402D01">
        <w:trPr>
          <w:cantSplit/>
        </w:trPr>
        <w:tc>
          <w:tcPr>
            <w:tcW w:w="6853" w:type="dxa"/>
            <w:gridSpan w:val="6"/>
            <w:tcBorders>
              <w:top w:val="nil"/>
              <w:left w:val="nil"/>
              <w:bottom w:val="nil"/>
              <w:right w:val="nil"/>
            </w:tcBorders>
            <w:shd w:val="clear" w:color="auto" w:fill="FFFFFF"/>
            <w:vAlign w:val="center"/>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010205"/>
              </w:rPr>
            </w:pPr>
            <w:r w:rsidRPr="00402D01">
              <w:rPr>
                <w:rFonts w:asciiTheme="majorHAnsi" w:hAnsiTheme="majorHAnsi" w:cstheme="majorHAnsi"/>
                <w:b/>
                <w:bCs/>
                <w:color w:val="010205"/>
              </w:rPr>
              <w:t>Table 1 : Statistiques descriptives</w:t>
            </w:r>
          </w:p>
        </w:tc>
      </w:tr>
      <w:tr w:rsidR="00402D01" w:rsidRPr="00402D01" w:rsidTr="00402D01">
        <w:trPr>
          <w:cantSplit/>
        </w:trPr>
        <w:tc>
          <w:tcPr>
            <w:tcW w:w="1491" w:type="dxa"/>
            <w:tcBorders>
              <w:top w:val="nil"/>
              <w:left w:val="nil"/>
              <w:bottom w:val="single" w:sz="8" w:space="0" w:color="152935"/>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1029" w:type="dxa"/>
            <w:tcBorders>
              <w:top w:val="nil"/>
              <w:left w:val="nil"/>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Maximum</w:t>
            </w:r>
          </w:p>
        </w:tc>
        <w:tc>
          <w:tcPr>
            <w:tcW w:w="1045"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Moyenne</w:t>
            </w:r>
          </w:p>
        </w:tc>
        <w:tc>
          <w:tcPr>
            <w:tcW w:w="1106" w:type="dxa"/>
            <w:tcBorders>
              <w:top w:val="nil"/>
              <w:left w:val="single" w:sz="8" w:space="0" w:color="E0E0E0"/>
              <w:bottom w:val="single" w:sz="8" w:space="0" w:color="152935"/>
              <w:right w:val="nil"/>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Ecart type</w:t>
            </w:r>
          </w:p>
        </w:tc>
      </w:tr>
      <w:tr w:rsidR="00402D01" w:rsidRPr="00402D01" w:rsidTr="00402D01">
        <w:trPr>
          <w:cantSplit/>
        </w:trPr>
        <w:tc>
          <w:tcPr>
            <w:tcW w:w="1491" w:type="dxa"/>
            <w:tcBorders>
              <w:top w:val="single" w:sz="8" w:space="0" w:color="152935"/>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age</w:t>
            </w:r>
          </w:p>
        </w:tc>
        <w:tc>
          <w:tcPr>
            <w:tcW w:w="1029" w:type="dxa"/>
            <w:tcBorders>
              <w:top w:val="single" w:sz="8" w:space="0" w:color="152935"/>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18</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95</w:t>
            </w:r>
          </w:p>
        </w:tc>
        <w:tc>
          <w:tcPr>
            <w:tcW w:w="1045"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40,76</w:t>
            </w:r>
          </w:p>
        </w:tc>
        <w:tc>
          <w:tcPr>
            <w:tcW w:w="1106" w:type="dxa"/>
            <w:tcBorders>
              <w:top w:val="single" w:sz="8" w:space="0" w:color="152935"/>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10,513</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balance</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-8019</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102127</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1354,03</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3042,104</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souscrit</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,321</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prêt</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,16</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,371</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immo</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,56</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,496</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défaut</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,133</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married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,60</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,490</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divorcé</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,321</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tertiaire</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,31</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,461</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secondaire</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,54</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,499</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primaire</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,16</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,364</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management</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,21</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,410</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entrepreneur</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,178</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admin</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,320</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retired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,217</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student</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,133</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technician</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,17</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,376</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blue-collar</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,21</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,411</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services</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,09</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,290</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self-employed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,04</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,185</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housemaid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,164</w:t>
            </w:r>
          </w:p>
        </w:tc>
      </w:tr>
      <w:tr w:rsidR="00402D01" w:rsidRPr="00402D01" w:rsidTr="00402D01">
        <w:trPr>
          <w:cantSplit/>
        </w:trPr>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unemployed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45"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w:t>
            </w:r>
          </w:p>
        </w:tc>
        <w:tc>
          <w:tcPr>
            <w:tcW w:w="1106"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,169</w:t>
            </w:r>
          </w:p>
        </w:tc>
      </w:tr>
      <w:tr w:rsidR="00402D01" w:rsidRPr="00402D01" w:rsidTr="00402D01">
        <w:trPr>
          <w:cantSplit/>
        </w:trPr>
        <w:tc>
          <w:tcPr>
            <w:tcW w:w="1491" w:type="dxa"/>
            <w:tcBorders>
              <w:top w:val="single" w:sz="8" w:space="0" w:color="AEAEAE"/>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N valide (liste)</w:t>
            </w:r>
          </w:p>
        </w:tc>
        <w:tc>
          <w:tcPr>
            <w:tcW w:w="1029" w:type="dxa"/>
            <w:tcBorders>
              <w:top w:val="single" w:sz="8" w:space="0" w:color="AEAEAE"/>
              <w:left w:val="nil"/>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104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1106" w:type="dxa"/>
            <w:tcBorders>
              <w:top w:val="single" w:sz="8" w:space="0" w:color="AEAEAE"/>
              <w:left w:val="single" w:sz="8" w:space="0" w:color="E0E0E0"/>
              <w:bottom w:val="single" w:sz="8" w:space="0" w:color="152935"/>
              <w:right w:val="nil"/>
            </w:tcBorders>
            <w:shd w:val="clear" w:color="auto" w:fill="FFFFFF"/>
            <w:vAlign w:val="center"/>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r>
    </w:tbl>
    <w:p w:rsidR="00973733" w:rsidRDefault="00973733" w:rsidP="00402D01">
      <w:pPr>
        <w:autoSpaceDE w:val="0"/>
        <w:autoSpaceDN w:val="0"/>
        <w:adjustRightInd w:val="0"/>
        <w:spacing w:after="0" w:line="400" w:lineRule="atLeast"/>
        <w:rPr>
          <w:rFonts w:asciiTheme="majorHAnsi" w:hAnsiTheme="majorHAnsi" w:cstheme="majorHAnsi"/>
          <w:sz w:val="24"/>
          <w:szCs w:val="24"/>
        </w:rPr>
      </w:pPr>
    </w:p>
    <w:p w:rsidR="00402D01" w:rsidRPr="00A94399" w:rsidRDefault="00973733" w:rsidP="00402D01">
      <w:pPr>
        <w:autoSpaceDE w:val="0"/>
        <w:autoSpaceDN w:val="0"/>
        <w:adjustRightInd w:val="0"/>
        <w:spacing w:after="0" w:line="400" w:lineRule="atLeast"/>
        <w:rPr>
          <w:rFonts w:asciiTheme="majorHAnsi" w:hAnsiTheme="majorHAnsi" w:cstheme="majorHAnsi"/>
        </w:rPr>
      </w:pPr>
      <w:r w:rsidRPr="00A94399">
        <w:rPr>
          <w:rFonts w:asciiTheme="majorHAnsi" w:hAnsiTheme="majorHAnsi" w:cstheme="majorHAnsi"/>
        </w:rPr>
        <w:t>La table 2 reporte les corrélations de Pearson entre les différentes variables indépendantes de la base (hors catégories socio-professionnelles).</w:t>
      </w:r>
    </w:p>
    <w:p w:rsidR="00402D01" w:rsidRDefault="00402D01" w:rsidP="00402D01">
      <w:pPr>
        <w:rPr>
          <w:rFonts w:asciiTheme="majorHAnsi" w:hAnsiTheme="majorHAnsi" w:cstheme="majorHAnsi"/>
        </w:rPr>
      </w:pPr>
    </w:p>
    <w:p w:rsidR="00B30D81" w:rsidRPr="00A94399" w:rsidRDefault="00B30D81" w:rsidP="00B30D81">
      <w:pPr>
        <w:pStyle w:val="Paragraphedeliste"/>
        <w:numPr>
          <w:ilvl w:val="0"/>
          <w:numId w:val="4"/>
        </w:numPr>
        <w:autoSpaceDE w:val="0"/>
        <w:autoSpaceDN w:val="0"/>
        <w:adjustRightInd w:val="0"/>
        <w:spacing w:after="0" w:line="240" w:lineRule="auto"/>
        <w:rPr>
          <w:rFonts w:asciiTheme="majorHAnsi" w:hAnsiTheme="majorHAnsi" w:cstheme="majorHAnsi"/>
        </w:rPr>
      </w:pPr>
      <w:r w:rsidRPr="00A94399">
        <w:rPr>
          <w:rFonts w:asciiTheme="majorHAnsi" w:hAnsiTheme="majorHAnsi" w:cstheme="majorHAnsi"/>
        </w:rPr>
        <w:t>Pourquoi réalise-t-on la table des corrélations entre les variables indépendantes du modèle ? (1 point)</w:t>
      </w:r>
    </w:p>
    <w:p w:rsidR="00B30D81" w:rsidRPr="00402D01" w:rsidRDefault="00B30D81" w:rsidP="00B30D81">
      <w:pPr>
        <w:pStyle w:val="Paragraphedeliste"/>
        <w:numPr>
          <w:ilvl w:val="0"/>
          <w:numId w:val="4"/>
        </w:numPr>
        <w:autoSpaceDE w:val="0"/>
        <w:autoSpaceDN w:val="0"/>
        <w:adjustRightInd w:val="0"/>
        <w:spacing w:after="0" w:line="240" w:lineRule="auto"/>
        <w:rPr>
          <w:rFonts w:asciiTheme="majorHAnsi" w:hAnsiTheme="majorHAnsi" w:cstheme="majorHAnsi"/>
          <w:sz w:val="24"/>
          <w:szCs w:val="24"/>
        </w:rPr>
      </w:pPr>
      <w:r w:rsidRPr="00A94399">
        <w:rPr>
          <w:rFonts w:asciiTheme="majorHAnsi" w:hAnsiTheme="majorHAnsi" w:cstheme="majorHAnsi"/>
        </w:rPr>
        <w:t>Identifiez les corrélations moyennes dans la table 2 (1 point).</w:t>
      </w:r>
      <w:r w:rsidRPr="00402D01">
        <w:rPr>
          <w:rFonts w:asciiTheme="majorHAnsi" w:hAnsiTheme="majorHAnsi" w:cstheme="majorHAnsi"/>
          <w:sz w:val="24"/>
          <w:szCs w:val="24"/>
        </w:rPr>
        <w:t xml:space="preserve"> </w:t>
      </w:r>
    </w:p>
    <w:p w:rsidR="00B30D81" w:rsidRDefault="00B30D81" w:rsidP="00402D01">
      <w:pPr>
        <w:rPr>
          <w:rFonts w:asciiTheme="majorHAnsi" w:hAnsiTheme="majorHAnsi" w:cstheme="majorHAnsi"/>
        </w:rPr>
      </w:pPr>
    </w:p>
    <w:p w:rsidR="00B30D81" w:rsidRDefault="00B30D81" w:rsidP="00402D01">
      <w:pPr>
        <w:rPr>
          <w:rFonts w:asciiTheme="majorHAnsi" w:hAnsiTheme="majorHAnsi" w:cstheme="majorHAnsi"/>
        </w:rPr>
      </w:pPr>
    </w:p>
    <w:p w:rsidR="00B30D81" w:rsidRDefault="00B30D81" w:rsidP="00402D01">
      <w:pPr>
        <w:rPr>
          <w:rFonts w:asciiTheme="majorHAnsi" w:hAnsiTheme="majorHAnsi" w:cstheme="majorHAnsi"/>
        </w:rPr>
      </w:pPr>
    </w:p>
    <w:p w:rsidR="00B30D81" w:rsidRPr="00402D01" w:rsidRDefault="00B30D81" w:rsidP="00402D01">
      <w:pPr>
        <w:rPr>
          <w:rFonts w:asciiTheme="majorHAnsi" w:hAnsiTheme="majorHAnsi" w:cstheme="majorHAns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2"/>
        <w:gridCol w:w="623"/>
        <w:gridCol w:w="702"/>
        <w:gridCol w:w="633"/>
        <w:gridCol w:w="633"/>
        <w:gridCol w:w="633"/>
        <w:gridCol w:w="714"/>
        <w:gridCol w:w="674"/>
        <w:gridCol w:w="725"/>
        <w:gridCol w:w="932"/>
        <w:gridCol w:w="744"/>
      </w:tblGrid>
      <w:tr w:rsidR="00402D01" w:rsidRPr="00402D01" w:rsidTr="00402D01">
        <w:trPr>
          <w:cantSplit/>
        </w:trPr>
        <w:tc>
          <w:tcPr>
            <w:tcW w:w="0" w:type="auto"/>
            <w:gridSpan w:val="11"/>
            <w:tcBorders>
              <w:top w:val="nil"/>
              <w:left w:val="nil"/>
              <w:bottom w:val="nil"/>
              <w:right w:val="nil"/>
            </w:tcBorders>
            <w:shd w:val="clear" w:color="auto" w:fill="FFFFFF"/>
            <w:vAlign w:val="center"/>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010205"/>
              </w:rPr>
            </w:pPr>
            <w:r w:rsidRPr="00402D01">
              <w:rPr>
                <w:rFonts w:asciiTheme="majorHAnsi" w:hAnsiTheme="majorHAnsi" w:cstheme="majorHAnsi"/>
                <w:b/>
                <w:bCs/>
                <w:color w:val="010205"/>
              </w:rPr>
              <w:t>Table 2 : Corrélations</w:t>
            </w:r>
          </w:p>
        </w:tc>
      </w:tr>
      <w:tr w:rsidR="00402D01" w:rsidRPr="00402D01" w:rsidTr="00402D01">
        <w:trPr>
          <w:cantSplit/>
        </w:trPr>
        <w:tc>
          <w:tcPr>
            <w:tcW w:w="0" w:type="auto"/>
            <w:tcBorders>
              <w:top w:val="nil"/>
              <w:left w:val="nil"/>
              <w:bottom w:val="single" w:sz="8" w:space="0" w:color="152935"/>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0" w:type="auto"/>
            <w:tcBorders>
              <w:top w:val="nil"/>
              <w:left w:val="nil"/>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age</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balance</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prêt</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immo</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défaut</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married</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divorcé</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tertiaire</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secondaire</w:t>
            </w:r>
          </w:p>
        </w:tc>
        <w:tc>
          <w:tcPr>
            <w:tcW w:w="0" w:type="auto"/>
            <w:tcBorders>
              <w:top w:val="nil"/>
              <w:left w:val="single" w:sz="8" w:space="0" w:color="E0E0E0"/>
              <w:bottom w:val="single" w:sz="8" w:space="0" w:color="152935"/>
              <w:right w:val="nil"/>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primaire</w:t>
            </w:r>
          </w:p>
        </w:tc>
      </w:tr>
      <w:tr w:rsidR="00402D01" w:rsidRPr="00402D01" w:rsidTr="00402D01">
        <w:trPr>
          <w:cantSplit/>
        </w:trPr>
        <w:tc>
          <w:tcPr>
            <w:tcW w:w="0" w:type="auto"/>
            <w:vMerge w:val="restart"/>
            <w:tcBorders>
              <w:top w:val="single" w:sz="8" w:space="0" w:color="152935"/>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age</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balance</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prêt</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immo</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défaut</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married</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divorcé</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tertiaire</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secondaire</w:t>
            </w:r>
          </w:p>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primaire</w:t>
            </w:r>
          </w:p>
        </w:tc>
        <w:tc>
          <w:tcPr>
            <w:tcW w:w="0" w:type="auto"/>
            <w:tcBorders>
              <w:top w:val="single" w:sz="8" w:space="0" w:color="152935"/>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152935"/>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,098</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-,010</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-,084</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-,185</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-,067</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,037</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-,066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,076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,280</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,038</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,018</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-,014</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,169</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-,022</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,017</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-,445</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-,076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,088</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-,054</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-,110</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-,098</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-,012</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-,083</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-,070</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,062</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,096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,013</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,017</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-,715</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p>
        </w:tc>
      </w:tr>
      <w:tr w:rsidR="00402D01" w:rsidRPr="00402D01" w:rsidTr="00402D01">
        <w:trPr>
          <w:cantSplit/>
        </w:trPr>
        <w:tc>
          <w:tcPr>
            <w:tcW w:w="0" w:type="auto"/>
            <w:vMerge/>
            <w:tcBorders>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p>
        </w:tc>
        <w:tc>
          <w:tcPr>
            <w:tcW w:w="0" w:type="auto"/>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,209</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-,015</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-,017</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,146</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-,288</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-,464</w:t>
            </w:r>
            <w:r w:rsidRPr="00402D01">
              <w:rPr>
                <w:rFonts w:asciiTheme="majorHAnsi" w:hAnsiTheme="majorHAnsi" w:cstheme="majorHAnsi"/>
                <w:color w:val="010205"/>
                <w:sz w:val="18"/>
                <w:szCs w:val="18"/>
                <w:vertAlign w:val="superscript"/>
              </w:rPr>
              <w:t>**</w:t>
            </w:r>
          </w:p>
        </w:tc>
        <w:tc>
          <w:tcPr>
            <w:tcW w:w="0" w:type="auto"/>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r>
      <w:tr w:rsidR="00402D01" w:rsidRPr="00402D01" w:rsidTr="00402D01">
        <w:trPr>
          <w:cantSplit/>
        </w:trPr>
        <w:tc>
          <w:tcPr>
            <w:tcW w:w="0" w:type="auto"/>
            <w:gridSpan w:val="11"/>
            <w:tcBorders>
              <w:top w:val="nil"/>
              <w:left w:val="nil"/>
              <w:bottom w:val="nil"/>
              <w:right w:val="nil"/>
            </w:tcBorders>
            <w:shd w:val="clear" w:color="auto" w:fill="FFFFFF"/>
          </w:tcPr>
          <w:p w:rsidR="00402D01" w:rsidRPr="00B30D81" w:rsidRDefault="00402D01" w:rsidP="00B30D81">
            <w:pPr>
              <w:autoSpaceDE w:val="0"/>
              <w:autoSpaceDN w:val="0"/>
              <w:adjustRightInd w:val="0"/>
              <w:spacing w:after="0" w:line="240" w:lineRule="auto"/>
              <w:rPr>
                <w:rFonts w:asciiTheme="majorHAnsi" w:hAnsiTheme="majorHAnsi" w:cstheme="majorHAnsi"/>
                <w:color w:val="010205"/>
                <w:sz w:val="18"/>
                <w:szCs w:val="18"/>
              </w:rPr>
            </w:pPr>
          </w:p>
        </w:tc>
      </w:tr>
    </w:tbl>
    <w:p w:rsidR="00402D01" w:rsidRPr="00A94399" w:rsidRDefault="00402D01" w:rsidP="00402D01">
      <w:pPr>
        <w:jc w:val="both"/>
        <w:rPr>
          <w:rFonts w:asciiTheme="majorHAnsi" w:hAnsiTheme="majorHAnsi" w:cstheme="majorHAnsi"/>
          <w:b/>
        </w:rPr>
      </w:pPr>
      <w:r w:rsidRPr="00A94399">
        <w:rPr>
          <w:rFonts w:asciiTheme="majorHAnsi" w:hAnsiTheme="majorHAnsi" w:cstheme="majorHAnsi"/>
          <w:b/>
        </w:rPr>
        <w:t>Partie II</w:t>
      </w:r>
    </w:p>
    <w:p w:rsidR="00402D01" w:rsidRPr="00A94399" w:rsidRDefault="00402D01" w:rsidP="00402D01">
      <w:pPr>
        <w:jc w:val="both"/>
        <w:rPr>
          <w:rFonts w:asciiTheme="majorHAnsi" w:hAnsiTheme="majorHAnsi" w:cstheme="majorHAnsi"/>
        </w:rPr>
      </w:pPr>
      <w:r w:rsidRPr="00A94399">
        <w:rPr>
          <w:rFonts w:asciiTheme="majorHAnsi" w:hAnsiTheme="majorHAnsi" w:cstheme="majorHAnsi"/>
        </w:rPr>
        <w:t xml:space="preserve">Nous allons maintenant utiliser un modèle de régression linéaire avec la variable </w:t>
      </w:r>
      <w:r w:rsidRPr="00A94399">
        <w:rPr>
          <w:rFonts w:asciiTheme="majorHAnsi" w:hAnsiTheme="majorHAnsi" w:cstheme="majorHAnsi"/>
          <w:i/>
        </w:rPr>
        <w:t>souscrit</w:t>
      </w:r>
      <w:r w:rsidRPr="00A94399">
        <w:rPr>
          <w:rFonts w:asciiTheme="majorHAnsi" w:hAnsiTheme="majorHAnsi" w:cstheme="majorHAnsi"/>
        </w:rPr>
        <w:t xml:space="preserve"> comme variable dépendante. Voici les résultats du modèle :</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69"/>
        <w:gridCol w:w="1030"/>
        <w:gridCol w:w="293"/>
        <w:gridCol w:w="737"/>
        <w:gridCol w:w="678"/>
        <w:gridCol w:w="783"/>
        <w:gridCol w:w="693"/>
        <w:gridCol w:w="783"/>
        <w:gridCol w:w="693"/>
        <w:gridCol w:w="1029"/>
        <w:gridCol w:w="1029"/>
      </w:tblGrid>
      <w:tr w:rsidR="00402D01" w:rsidRPr="00402D01" w:rsidTr="00B30D81">
        <w:trPr>
          <w:cantSplit/>
        </w:trPr>
        <w:tc>
          <w:tcPr>
            <w:tcW w:w="8654" w:type="dxa"/>
            <w:gridSpan w:val="12"/>
            <w:tcBorders>
              <w:top w:val="nil"/>
              <w:left w:val="nil"/>
              <w:bottom w:val="nil"/>
              <w:right w:val="nil"/>
            </w:tcBorders>
            <w:shd w:val="clear" w:color="auto" w:fill="FFFFFF"/>
            <w:vAlign w:val="center"/>
          </w:tcPr>
          <w:p w:rsidR="00402D01" w:rsidRPr="00402D01" w:rsidRDefault="00402D01" w:rsidP="00325D6B">
            <w:pPr>
              <w:autoSpaceDE w:val="0"/>
              <w:autoSpaceDN w:val="0"/>
              <w:adjustRightInd w:val="0"/>
              <w:spacing w:after="0" w:line="320" w:lineRule="atLeast"/>
              <w:ind w:left="60" w:right="60"/>
              <w:jc w:val="center"/>
              <w:rPr>
                <w:rFonts w:asciiTheme="majorHAnsi" w:hAnsiTheme="majorHAnsi" w:cstheme="majorHAnsi"/>
                <w:color w:val="010205"/>
              </w:rPr>
            </w:pPr>
            <w:r w:rsidRPr="00402D01">
              <w:rPr>
                <w:rFonts w:asciiTheme="majorHAnsi" w:hAnsiTheme="majorHAnsi" w:cstheme="majorHAnsi"/>
              </w:rPr>
              <w:br w:type="page"/>
            </w:r>
            <w:r w:rsidR="00B30D81">
              <w:rPr>
                <w:rFonts w:asciiTheme="majorHAnsi" w:hAnsiTheme="majorHAnsi" w:cstheme="majorHAnsi"/>
                <w:b/>
                <w:bCs/>
                <w:color w:val="010205"/>
              </w:rPr>
              <w:t>Table 3</w:t>
            </w:r>
            <w:r w:rsidRPr="00402D01">
              <w:rPr>
                <w:rFonts w:asciiTheme="majorHAnsi" w:hAnsiTheme="majorHAnsi" w:cstheme="majorHAnsi"/>
                <w:b/>
                <w:bCs/>
                <w:color w:val="010205"/>
              </w:rPr>
              <w:t> : Coefficients de la régression linéaire</w:t>
            </w:r>
            <w:r w:rsidRPr="00402D01">
              <w:rPr>
                <w:rFonts w:asciiTheme="majorHAnsi" w:hAnsiTheme="majorHAnsi" w:cstheme="majorHAnsi"/>
                <w:b/>
                <w:bCs/>
                <w:color w:val="010205"/>
                <w:vertAlign w:val="superscript"/>
              </w:rPr>
              <w:t>a</w:t>
            </w:r>
          </w:p>
        </w:tc>
      </w:tr>
      <w:tr w:rsidR="00402D01" w:rsidRPr="00402D01" w:rsidTr="00B30D81">
        <w:trPr>
          <w:cantSplit/>
        </w:trPr>
        <w:tc>
          <w:tcPr>
            <w:tcW w:w="2229" w:type="dxa"/>
            <w:gridSpan w:val="4"/>
            <w:vMerge w:val="restart"/>
            <w:tcBorders>
              <w:top w:val="nil"/>
              <w:left w:val="nil"/>
              <w:bottom w:val="nil"/>
              <w:right w:val="nil"/>
            </w:tcBorders>
            <w:shd w:val="clear" w:color="auto" w:fill="FFFFFF"/>
            <w:vAlign w:val="bottom"/>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Modèle</w:t>
            </w:r>
          </w:p>
        </w:tc>
        <w:tc>
          <w:tcPr>
            <w:tcW w:w="2891" w:type="dxa"/>
            <w:gridSpan w:val="4"/>
            <w:tcBorders>
              <w:top w:val="nil"/>
              <w:left w:val="nil"/>
              <w:bottom w:val="nil"/>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Coefficients non standardisés</w:t>
            </w:r>
          </w:p>
        </w:tc>
        <w:tc>
          <w:tcPr>
            <w:tcW w:w="1476" w:type="dxa"/>
            <w:gridSpan w:val="2"/>
            <w:tcBorders>
              <w:top w:val="nil"/>
              <w:left w:val="single" w:sz="8" w:space="0" w:color="E0E0E0"/>
              <w:bottom w:val="nil"/>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Coefficients standardisés</w:t>
            </w:r>
          </w:p>
        </w:tc>
        <w:tc>
          <w:tcPr>
            <w:tcW w:w="1029" w:type="dxa"/>
            <w:vMerge w:val="restart"/>
            <w:tcBorders>
              <w:top w:val="nil"/>
              <w:left w:val="single" w:sz="8" w:space="0" w:color="E0E0E0"/>
              <w:bottom w:val="nil"/>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Sig.</w:t>
            </w:r>
          </w:p>
        </w:tc>
      </w:tr>
      <w:tr w:rsidR="00402D01" w:rsidRPr="00402D01" w:rsidTr="00B30D81">
        <w:trPr>
          <w:cantSplit/>
        </w:trPr>
        <w:tc>
          <w:tcPr>
            <w:tcW w:w="2229" w:type="dxa"/>
            <w:gridSpan w:val="4"/>
            <w:vMerge/>
            <w:tcBorders>
              <w:top w:val="nil"/>
              <w:left w:val="nil"/>
              <w:bottom w:val="nil"/>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color w:val="264A60"/>
                <w:sz w:val="18"/>
                <w:szCs w:val="18"/>
              </w:rPr>
            </w:pPr>
          </w:p>
        </w:tc>
        <w:tc>
          <w:tcPr>
            <w:tcW w:w="1415" w:type="dxa"/>
            <w:gridSpan w:val="2"/>
            <w:tcBorders>
              <w:top w:val="nil"/>
              <w:left w:val="nil"/>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B</w:t>
            </w:r>
          </w:p>
        </w:tc>
        <w:tc>
          <w:tcPr>
            <w:tcW w:w="1476" w:type="dxa"/>
            <w:gridSpan w:val="2"/>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Erreur standard</w:t>
            </w:r>
          </w:p>
        </w:tc>
        <w:tc>
          <w:tcPr>
            <w:tcW w:w="1476" w:type="dxa"/>
            <w:gridSpan w:val="2"/>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Bêta</w:t>
            </w:r>
          </w:p>
        </w:tc>
        <w:tc>
          <w:tcPr>
            <w:tcW w:w="1029" w:type="dxa"/>
            <w:vMerge/>
            <w:tcBorders>
              <w:top w:val="nil"/>
              <w:left w:val="single" w:sz="8" w:space="0" w:color="E0E0E0"/>
              <w:bottom w:val="nil"/>
              <w:right w:val="single" w:sz="8" w:space="0" w:color="E0E0E0"/>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color w:val="264A60"/>
                <w:sz w:val="18"/>
                <w:szCs w:val="18"/>
              </w:rPr>
            </w:pPr>
          </w:p>
        </w:tc>
        <w:tc>
          <w:tcPr>
            <w:tcW w:w="1029" w:type="dxa"/>
            <w:vMerge/>
            <w:tcBorders>
              <w:top w:val="nil"/>
              <w:left w:val="single" w:sz="8" w:space="0" w:color="E0E0E0"/>
              <w:bottom w:val="nil"/>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color w:val="264A60"/>
                <w:sz w:val="18"/>
                <w:szCs w:val="18"/>
              </w:rPr>
            </w:pPr>
          </w:p>
        </w:tc>
      </w:tr>
      <w:tr w:rsidR="00402D01" w:rsidRPr="00402D01" w:rsidTr="00B30D81">
        <w:trPr>
          <w:cantSplit/>
        </w:trPr>
        <w:tc>
          <w:tcPr>
            <w:tcW w:w="737" w:type="dxa"/>
            <w:vMerge w:val="restart"/>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1</w:t>
            </w:r>
          </w:p>
        </w:tc>
        <w:tc>
          <w:tcPr>
            <w:tcW w:w="1492" w:type="dxa"/>
            <w:gridSpan w:val="3"/>
            <w:tcBorders>
              <w:top w:val="single" w:sz="8" w:space="0" w:color="152935"/>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(Constante)</w:t>
            </w:r>
          </w:p>
        </w:tc>
        <w:tc>
          <w:tcPr>
            <w:tcW w:w="1415" w:type="dxa"/>
            <w:gridSpan w:val="2"/>
            <w:tcBorders>
              <w:top w:val="single" w:sz="8" w:space="0" w:color="152935"/>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,133</w:t>
            </w:r>
          </w:p>
        </w:tc>
        <w:tc>
          <w:tcPr>
            <w:tcW w:w="1476" w:type="dxa"/>
            <w:gridSpan w:val="2"/>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,009</w:t>
            </w:r>
          </w:p>
        </w:tc>
        <w:tc>
          <w:tcPr>
            <w:tcW w:w="1476"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14,786</w:t>
            </w:r>
          </w:p>
        </w:tc>
        <w:tc>
          <w:tcPr>
            <w:tcW w:w="1029" w:type="dxa"/>
            <w:tcBorders>
              <w:top w:val="single" w:sz="8" w:space="0" w:color="152935"/>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age</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1,837</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,066</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balance</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0,000003</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6,423</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prêt</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-,044</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,004</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-10,763</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immo</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-,072</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,003</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-22,395</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défaut</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-,037</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,011</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-3,280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,001</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divorcé</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-,024</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,006</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-4,284</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tertiaire</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,054</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,006</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,078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8,989</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secondaire</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,019</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,005</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3,940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management</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,001</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,006</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,201</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,841</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entrepreneur</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-,020</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,009</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-2,161</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,031</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admin</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,027</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,006</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4,619</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retired</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,104</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,009</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,070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12,165</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student</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,142</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,012</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11,522</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technician</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,002</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,005</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,455</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,649</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services</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,001</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,006</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,232</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,816</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self-employed</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-,003</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,009</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-,293</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,769</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housemaid</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-,019</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,010</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-1,913</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,056</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unemployed</w:t>
            </w:r>
          </w:p>
        </w:tc>
        <w:tc>
          <w:tcPr>
            <w:tcW w:w="1415" w:type="dxa"/>
            <w:gridSpan w:val="2"/>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,039</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,010</w:t>
            </w:r>
          </w:p>
        </w:tc>
        <w:tc>
          <w:tcPr>
            <w:tcW w:w="1476" w:type="dxa"/>
            <w:gridSpan w:val="2"/>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4,078</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737"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2" w:type="dxa"/>
            <w:gridSpan w:val="3"/>
            <w:tcBorders>
              <w:top w:val="single" w:sz="8" w:space="0" w:color="AEAEAE"/>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married</w:t>
            </w:r>
          </w:p>
        </w:tc>
        <w:tc>
          <w:tcPr>
            <w:tcW w:w="1415" w:type="dxa"/>
            <w:gridSpan w:val="2"/>
            <w:tcBorders>
              <w:top w:val="single" w:sz="8" w:space="0" w:color="AEAEAE"/>
              <w:left w:val="nil"/>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-,037</w:t>
            </w:r>
          </w:p>
        </w:tc>
        <w:tc>
          <w:tcPr>
            <w:tcW w:w="1476" w:type="dxa"/>
            <w:gridSpan w:val="2"/>
            <w:tcBorders>
              <w:top w:val="single" w:sz="8" w:space="0" w:color="AEAEAE"/>
              <w:left w:val="single" w:sz="8" w:space="0" w:color="E0E0E0"/>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,004</w:t>
            </w:r>
          </w:p>
        </w:tc>
        <w:tc>
          <w:tcPr>
            <w:tcW w:w="1476" w:type="dxa"/>
            <w:gridSpan w:val="2"/>
            <w:tcBorders>
              <w:top w:val="single" w:sz="8" w:space="0" w:color="AEAEAE"/>
              <w:left w:val="single" w:sz="8" w:space="0" w:color="E0E0E0"/>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-,057</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-9,646</w:t>
            </w:r>
          </w:p>
        </w:tc>
        <w:tc>
          <w:tcPr>
            <w:tcW w:w="1029" w:type="dxa"/>
            <w:tcBorders>
              <w:top w:val="single" w:sz="8" w:space="0" w:color="AEAEAE"/>
              <w:left w:val="single" w:sz="8" w:space="0" w:color="E0E0E0"/>
              <w:bottom w:val="single" w:sz="8" w:space="0" w:color="152935"/>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B30D81">
        <w:trPr>
          <w:cantSplit/>
        </w:trPr>
        <w:tc>
          <w:tcPr>
            <w:tcW w:w="8654" w:type="dxa"/>
            <w:gridSpan w:val="12"/>
            <w:tcBorders>
              <w:top w:val="nil"/>
              <w:left w:val="nil"/>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010205"/>
                <w:sz w:val="18"/>
                <w:szCs w:val="18"/>
              </w:rPr>
            </w:pPr>
            <w:r w:rsidRPr="00402D01">
              <w:rPr>
                <w:rFonts w:asciiTheme="majorHAnsi" w:hAnsiTheme="majorHAnsi" w:cstheme="majorHAnsi"/>
                <w:color w:val="010205"/>
                <w:sz w:val="18"/>
                <w:szCs w:val="18"/>
              </w:rPr>
              <w:t>a. Variable dépendante : souscrit</w:t>
            </w:r>
          </w:p>
        </w:tc>
      </w:tr>
      <w:tr w:rsidR="00B30D81" w:rsidRPr="00402D01" w:rsidTr="00B30D81">
        <w:trPr>
          <w:gridAfter w:val="3"/>
          <w:wAfter w:w="2751" w:type="dxa"/>
          <w:cantSplit/>
        </w:trPr>
        <w:tc>
          <w:tcPr>
            <w:tcW w:w="5903" w:type="dxa"/>
            <w:gridSpan w:val="9"/>
            <w:tcBorders>
              <w:top w:val="nil"/>
              <w:left w:val="nil"/>
              <w:bottom w:val="nil"/>
              <w:right w:val="nil"/>
            </w:tcBorders>
            <w:shd w:val="clear" w:color="auto" w:fill="FFFFFF"/>
            <w:vAlign w:val="center"/>
          </w:tcPr>
          <w:p w:rsidR="00B30D81" w:rsidRPr="00402D01" w:rsidRDefault="00B30D81" w:rsidP="00FA59A0">
            <w:pPr>
              <w:autoSpaceDE w:val="0"/>
              <w:autoSpaceDN w:val="0"/>
              <w:adjustRightInd w:val="0"/>
              <w:spacing w:after="0" w:line="320" w:lineRule="atLeast"/>
              <w:ind w:left="60" w:right="60"/>
              <w:jc w:val="center"/>
              <w:rPr>
                <w:rFonts w:asciiTheme="majorHAnsi" w:hAnsiTheme="majorHAnsi" w:cstheme="majorHAnsi"/>
                <w:color w:val="010205"/>
              </w:rPr>
            </w:pPr>
            <w:r>
              <w:rPr>
                <w:rFonts w:asciiTheme="majorHAnsi" w:hAnsiTheme="majorHAnsi" w:cstheme="majorHAnsi"/>
                <w:b/>
                <w:bCs/>
                <w:color w:val="010205"/>
              </w:rPr>
              <w:t>Table 4</w:t>
            </w:r>
            <w:r w:rsidRPr="00402D01">
              <w:rPr>
                <w:rFonts w:asciiTheme="majorHAnsi" w:hAnsiTheme="majorHAnsi" w:cstheme="majorHAnsi"/>
                <w:b/>
                <w:bCs/>
                <w:color w:val="010205"/>
              </w:rPr>
              <w:t> : Récapitulatif des modèles</w:t>
            </w:r>
          </w:p>
        </w:tc>
      </w:tr>
      <w:tr w:rsidR="00B30D81" w:rsidRPr="00402D01" w:rsidTr="00B30D81">
        <w:trPr>
          <w:gridAfter w:val="3"/>
          <w:wAfter w:w="2751" w:type="dxa"/>
          <w:cantSplit/>
        </w:trPr>
        <w:tc>
          <w:tcPr>
            <w:tcW w:w="906" w:type="dxa"/>
            <w:gridSpan w:val="2"/>
            <w:tcBorders>
              <w:top w:val="nil"/>
              <w:left w:val="nil"/>
              <w:bottom w:val="single" w:sz="8" w:space="0" w:color="152935"/>
              <w:right w:val="nil"/>
            </w:tcBorders>
            <w:shd w:val="clear" w:color="auto" w:fill="FFFFFF"/>
            <w:vAlign w:val="bottom"/>
          </w:tcPr>
          <w:p w:rsidR="00B30D81" w:rsidRPr="00402D01" w:rsidRDefault="00B30D81" w:rsidP="00FA59A0">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Modèle</w:t>
            </w:r>
          </w:p>
        </w:tc>
        <w:tc>
          <w:tcPr>
            <w:tcW w:w="1030" w:type="dxa"/>
            <w:tcBorders>
              <w:top w:val="nil"/>
              <w:left w:val="nil"/>
              <w:bottom w:val="single" w:sz="8" w:space="0" w:color="152935"/>
              <w:right w:val="single" w:sz="8" w:space="0" w:color="E0E0E0"/>
            </w:tcBorders>
            <w:shd w:val="clear" w:color="auto" w:fill="FFFFFF"/>
            <w:vAlign w:val="bottom"/>
          </w:tcPr>
          <w:p w:rsidR="00B30D81" w:rsidRPr="00402D01" w:rsidRDefault="00B30D81" w:rsidP="00FA59A0">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R</w:t>
            </w:r>
          </w:p>
        </w:tc>
        <w:tc>
          <w:tcPr>
            <w:tcW w:w="1030" w:type="dxa"/>
            <w:gridSpan w:val="2"/>
            <w:tcBorders>
              <w:top w:val="nil"/>
              <w:left w:val="single" w:sz="8" w:space="0" w:color="E0E0E0"/>
              <w:bottom w:val="single" w:sz="8" w:space="0" w:color="152935"/>
              <w:right w:val="single" w:sz="8" w:space="0" w:color="E0E0E0"/>
            </w:tcBorders>
            <w:shd w:val="clear" w:color="auto" w:fill="FFFFFF"/>
            <w:vAlign w:val="bottom"/>
          </w:tcPr>
          <w:p w:rsidR="00B30D81" w:rsidRPr="00402D01" w:rsidRDefault="00B30D81" w:rsidP="00FA59A0">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R-deux</w:t>
            </w:r>
          </w:p>
        </w:tc>
        <w:tc>
          <w:tcPr>
            <w:tcW w:w="1461" w:type="dxa"/>
            <w:gridSpan w:val="2"/>
            <w:tcBorders>
              <w:top w:val="nil"/>
              <w:left w:val="single" w:sz="8" w:space="0" w:color="E0E0E0"/>
              <w:bottom w:val="single" w:sz="8" w:space="0" w:color="152935"/>
              <w:right w:val="single" w:sz="8" w:space="0" w:color="E0E0E0"/>
            </w:tcBorders>
            <w:shd w:val="clear" w:color="auto" w:fill="FFFFFF"/>
            <w:vAlign w:val="bottom"/>
          </w:tcPr>
          <w:p w:rsidR="00B30D81" w:rsidRPr="00402D01" w:rsidRDefault="00B30D81" w:rsidP="00FA59A0">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R-deux ajusté</w:t>
            </w:r>
          </w:p>
        </w:tc>
        <w:tc>
          <w:tcPr>
            <w:tcW w:w="1476" w:type="dxa"/>
            <w:gridSpan w:val="2"/>
            <w:tcBorders>
              <w:top w:val="nil"/>
              <w:left w:val="single" w:sz="8" w:space="0" w:color="E0E0E0"/>
              <w:bottom w:val="single" w:sz="8" w:space="0" w:color="152935"/>
              <w:right w:val="nil"/>
            </w:tcBorders>
            <w:shd w:val="clear" w:color="auto" w:fill="FFFFFF"/>
            <w:vAlign w:val="bottom"/>
          </w:tcPr>
          <w:p w:rsidR="00B30D81" w:rsidRPr="00402D01" w:rsidRDefault="00B30D81" w:rsidP="00FA59A0">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Erreur standard de l'estimation</w:t>
            </w:r>
          </w:p>
        </w:tc>
      </w:tr>
      <w:tr w:rsidR="00B30D81" w:rsidRPr="00402D01" w:rsidTr="00B30D81">
        <w:trPr>
          <w:gridAfter w:val="3"/>
          <w:wAfter w:w="2751" w:type="dxa"/>
          <w:cantSplit/>
        </w:trPr>
        <w:tc>
          <w:tcPr>
            <w:tcW w:w="906" w:type="dxa"/>
            <w:gridSpan w:val="2"/>
            <w:tcBorders>
              <w:top w:val="single" w:sz="8" w:space="0" w:color="152935"/>
              <w:left w:val="nil"/>
              <w:bottom w:val="single" w:sz="8" w:space="0" w:color="152935"/>
              <w:right w:val="nil"/>
            </w:tcBorders>
            <w:shd w:val="clear" w:color="auto" w:fill="E0E0E0"/>
          </w:tcPr>
          <w:p w:rsidR="00B30D81" w:rsidRPr="00402D01" w:rsidRDefault="00B30D81" w:rsidP="00FA59A0">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rsidR="00B30D81" w:rsidRPr="00402D01" w:rsidRDefault="00B30D81" w:rsidP="00FA59A0">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,200</w:t>
            </w:r>
            <w:r w:rsidRPr="00402D01">
              <w:rPr>
                <w:rFonts w:asciiTheme="majorHAnsi" w:hAnsiTheme="majorHAnsi" w:cstheme="majorHAnsi"/>
                <w:color w:val="010205"/>
                <w:sz w:val="18"/>
                <w:szCs w:val="18"/>
                <w:vertAlign w:val="superscript"/>
              </w:rPr>
              <w:t>a</w:t>
            </w:r>
          </w:p>
        </w:tc>
        <w:tc>
          <w:tcPr>
            <w:tcW w:w="1030" w:type="dxa"/>
            <w:gridSpan w:val="2"/>
            <w:tcBorders>
              <w:top w:val="single" w:sz="8" w:space="0" w:color="152935"/>
              <w:left w:val="single" w:sz="8" w:space="0" w:color="E0E0E0"/>
              <w:bottom w:val="single" w:sz="8" w:space="0" w:color="152935"/>
              <w:right w:val="single" w:sz="8" w:space="0" w:color="E0E0E0"/>
            </w:tcBorders>
            <w:shd w:val="clear" w:color="auto" w:fill="FFFFFF"/>
          </w:tcPr>
          <w:p w:rsidR="00B30D81" w:rsidRPr="00402D01" w:rsidRDefault="00B30D81" w:rsidP="00FA59A0">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,040</w:t>
            </w:r>
          </w:p>
        </w:tc>
        <w:tc>
          <w:tcPr>
            <w:tcW w:w="1461" w:type="dxa"/>
            <w:gridSpan w:val="2"/>
            <w:tcBorders>
              <w:top w:val="single" w:sz="8" w:space="0" w:color="152935"/>
              <w:left w:val="single" w:sz="8" w:space="0" w:color="E0E0E0"/>
              <w:bottom w:val="single" w:sz="8" w:space="0" w:color="152935"/>
              <w:right w:val="single" w:sz="8" w:space="0" w:color="E0E0E0"/>
            </w:tcBorders>
            <w:shd w:val="clear" w:color="auto" w:fill="FFFFFF"/>
          </w:tcPr>
          <w:p w:rsidR="00B30D81" w:rsidRPr="00402D01" w:rsidRDefault="00B30D81" w:rsidP="00FA59A0">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,039</w:t>
            </w:r>
          </w:p>
        </w:tc>
        <w:tc>
          <w:tcPr>
            <w:tcW w:w="1476" w:type="dxa"/>
            <w:gridSpan w:val="2"/>
            <w:tcBorders>
              <w:top w:val="single" w:sz="8" w:space="0" w:color="152935"/>
              <w:left w:val="single" w:sz="8" w:space="0" w:color="E0E0E0"/>
              <w:bottom w:val="single" w:sz="8" w:space="0" w:color="152935"/>
              <w:right w:val="nil"/>
            </w:tcBorders>
            <w:shd w:val="clear" w:color="auto" w:fill="FFFFFF"/>
          </w:tcPr>
          <w:p w:rsidR="00B30D81" w:rsidRPr="00402D01" w:rsidRDefault="00B30D81" w:rsidP="00FA59A0">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,314</w:t>
            </w:r>
          </w:p>
        </w:tc>
      </w:tr>
      <w:tr w:rsidR="00B30D81" w:rsidRPr="00402D01" w:rsidTr="00B30D81">
        <w:trPr>
          <w:gridAfter w:val="3"/>
          <w:wAfter w:w="2751" w:type="dxa"/>
          <w:cantSplit/>
        </w:trPr>
        <w:tc>
          <w:tcPr>
            <w:tcW w:w="5903" w:type="dxa"/>
            <w:gridSpan w:val="9"/>
            <w:tcBorders>
              <w:top w:val="nil"/>
              <w:left w:val="nil"/>
              <w:bottom w:val="nil"/>
              <w:right w:val="nil"/>
            </w:tcBorders>
            <w:shd w:val="clear" w:color="auto" w:fill="FFFFFF"/>
          </w:tcPr>
          <w:p w:rsidR="00B30D81" w:rsidRPr="00402D01" w:rsidRDefault="00B30D81" w:rsidP="00FA59A0">
            <w:pPr>
              <w:autoSpaceDE w:val="0"/>
              <w:autoSpaceDN w:val="0"/>
              <w:adjustRightInd w:val="0"/>
              <w:spacing w:after="0" w:line="320" w:lineRule="atLeast"/>
              <w:ind w:right="60"/>
              <w:rPr>
                <w:rFonts w:asciiTheme="majorHAnsi" w:hAnsiTheme="majorHAnsi" w:cstheme="majorHAnsi"/>
                <w:color w:val="010205"/>
                <w:sz w:val="18"/>
                <w:szCs w:val="18"/>
              </w:rPr>
            </w:pPr>
          </w:p>
        </w:tc>
      </w:tr>
    </w:tbl>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p w:rsidR="00402D01" w:rsidRDefault="00402D01" w:rsidP="00402D01">
      <w:pPr>
        <w:pStyle w:val="Paragraphedeliste"/>
        <w:numPr>
          <w:ilvl w:val="0"/>
          <w:numId w:val="4"/>
        </w:numPr>
        <w:rPr>
          <w:rFonts w:asciiTheme="majorHAnsi" w:hAnsiTheme="majorHAnsi" w:cstheme="majorHAnsi"/>
        </w:rPr>
      </w:pPr>
      <w:r w:rsidRPr="00A94399">
        <w:rPr>
          <w:rFonts w:asciiTheme="majorHAnsi" w:hAnsiTheme="majorHAnsi" w:cstheme="majorHAnsi"/>
        </w:rPr>
        <w:t xml:space="preserve">Pourquoi ne pas avoir intégré </w:t>
      </w:r>
      <w:r w:rsidRPr="00A94399">
        <w:rPr>
          <w:rFonts w:asciiTheme="majorHAnsi" w:hAnsiTheme="majorHAnsi" w:cstheme="majorHAnsi"/>
          <w:i/>
        </w:rPr>
        <w:t>primaire</w:t>
      </w:r>
      <w:r w:rsidRPr="00A94399">
        <w:rPr>
          <w:rFonts w:asciiTheme="majorHAnsi" w:hAnsiTheme="majorHAnsi" w:cstheme="majorHAnsi"/>
        </w:rPr>
        <w:t xml:space="preserve"> et </w:t>
      </w:r>
      <w:r w:rsidRPr="00A94399">
        <w:rPr>
          <w:rFonts w:asciiTheme="majorHAnsi" w:hAnsiTheme="majorHAnsi" w:cstheme="majorHAnsi"/>
          <w:i/>
        </w:rPr>
        <w:t>blue-collar</w:t>
      </w:r>
      <w:r w:rsidR="00B30D81">
        <w:rPr>
          <w:rFonts w:asciiTheme="majorHAnsi" w:hAnsiTheme="majorHAnsi" w:cstheme="majorHAnsi"/>
        </w:rPr>
        <w:t xml:space="preserve"> dans la régression Table 3</w:t>
      </w:r>
      <w:r w:rsidRPr="00A94399">
        <w:rPr>
          <w:rFonts w:asciiTheme="majorHAnsi" w:hAnsiTheme="majorHAnsi" w:cstheme="majorHAnsi"/>
        </w:rPr>
        <w:t xml:space="preserve"> ? Comment peut-on interpréter le coefficient de </w:t>
      </w:r>
      <w:r w:rsidRPr="00A94399">
        <w:rPr>
          <w:rFonts w:asciiTheme="majorHAnsi" w:hAnsiTheme="majorHAnsi" w:cstheme="majorHAnsi"/>
          <w:i/>
        </w:rPr>
        <w:t>management</w:t>
      </w:r>
      <w:r w:rsidR="00973733" w:rsidRPr="00A94399">
        <w:rPr>
          <w:rFonts w:asciiTheme="majorHAnsi" w:hAnsiTheme="majorHAnsi" w:cstheme="majorHAnsi"/>
        </w:rPr>
        <w:t> ? (2</w:t>
      </w:r>
      <w:r w:rsidRPr="00A94399">
        <w:rPr>
          <w:rFonts w:asciiTheme="majorHAnsi" w:hAnsiTheme="majorHAnsi" w:cstheme="majorHAnsi"/>
        </w:rPr>
        <w:t xml:space="preserve"> point</w:t>
      </w:r>
      <w:r w:rsidR="00973733" w:rsidRPr="00A94399">
        <w:rPr>
          <w:rFonts w:asciiTheme="majorHAnsi" w:hAnsiTheme="majorHAnsi" w:cstheme="majorHAnsi"/>
        </w:rPr>
        <w:t>s</w:t>
      </w:r>
      <w:r w:rsidRPr="00A94399">
        <w:rPr>
          <w:rFonts w:asciiTheme="majorHAnsi" w:hAnsiTheme="majorHAnsi" w:cstheme="majorHAnsi"/>
        </w:rPr>
        <w:t>)</w:t>
      </w:r>
    </w:p>
    <w:p w:rsidR="00B30D81" w:rsidRPr="00A94399" w:rsidRDefault="00B30D81" w:rsidP="00B30D81">
      <w:pPr>
        <w:pStyle w:val="Paragraphedeliste"/>
        <w:numPr>
          <w:ilvl w:val="0"/>
          <w:numId w:val="4"/>
        </w:numPr>
        <w:rPr>
          <w:rFonts w:asciiTheme="majorHAnsi" w:hAnsiTheme="majorHAnsi" w:cstheme="majorHAnsi"/>
        </w:rPr>
      </w:pPr>
      <w:r w:rsidRPr="00A94399">
        <w:rPr>
          <w:rFonts w:asciiTheme="majorHAnsi" w:hAnsiTheme="majorHAnsi" w:cstheme="majorHAnsi"/>
        </w:rPr>
        <w:t>Pourquoi le R² est-il</w:t>
      </w:r>
      <w:r>
        <w:rPr>
          <w:rFonts w:asciiTheme="majorHAnsi" w:hAnsiTheme="majorHAnsi" w:cstheme="majorHAnsi"/>
        </w:rPr>
        <w:t xml:space="preserve"> aussi bas à votre avis (Table 4</w:t>
      </w:r>
      <w:r w:rsidRPr="00A94399">
        <w:rPr>
          <w:rFonts w:asciiTheme="majorHAnsi" w:hAnsiTheme="majorHAnsi" w:cstheme="majorHAnsi"/>
        </w:rPr>
        <w:t>) ? (1 point)</w:t>
      </w:r>
    </w:p>
    <w:p w:rsidR="00402D01" w:rsidRPr="00A94399" w:rsidRDefault="00402D01" w:rsidP="00B30D81">
      <w:pPr>
        <w:rPr>
          <w:rFonts w:asciiTheme="majorHAnsi" w:hAnsiTheme="majorHAnsi" w:cstheme="majorHAnsi"/>
        </w:rPr>
      </w:pPr>
      <w:r w:rsidRPr="00A94399">
        <w:rPr>
          <w:rFonts w:asciiTheme="majorHAnsi" w:hAnsiTheme="majorHAnsi" w:cstheme="majorHAnsi"/>
        </w:rPr>
        <w:t xml:space="preserve">Nous allons maintenant utiliser un modèle logit avec </w:t>
      </w:r>
      <w:r w:rsidRPr="00A94399">
        <w:rPr>
          <w:rFonts w:asciiTheme="majorHAnsi" w:hAnsiTheme="majorHAnsi" w:cstheme="majorHAnsi"/>
          <w:i/>
        </w:rPr>
        <w:t>souscrit</w:t>
      </w:r>
      <w:r w:rsidRPr="00A94399">
        <w:rPr>
          <w:rFonts w:asciiTheme="majorHAnsi" w:hAnsiTheme="majorHAnsi" w:cstheme="majorHAnsi"/>
        </w:rPr>
        <w:t xml:space="preserve"> en variable dépendante. Voici les résultats (Table 5): </w:t>
      </w:r>
    </w:p>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bl>
      <w:tblPr>
        <w:tblW w:w="85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491"/>
        <w:gridCol w:w="1030"/>
        <w:gridCol w:w="1030"/>
        <w:gridCol w:w="1030"/>
        <w:gridCol w:w="1030"/>
        <w:gridCol w:w="1030"/>
        <w:gridCol w:w="1030"/>
      </w:tblGrid>
      <w:tr w:rsidR="00402D01" w:rsidRPr="00402D01" w:rsidTr="00402D01">
        <w:trPr>
          <w:cantSplit/>
        </w:trPr>
        <w:tc>
          <w:tcPr>
            <w:tcW w:w="8541" w:type="dxa"/>
            <w:gridSpan w:val="8"/>
            <w:tcBorders>
              <w:top w:val="nil"/>
              <w:left w:val="nil"/>
              <w:bottom w:val="nil"/>
              <w:right w:val="nil"/>
            </w:tcBorders>
            <w:shd w:val="clear" w:color="auto" w:fill="FFFFFF"/>
            <w:vAlign w:val="center"/>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010205"/>
              </w:rPr>
            </w:pPr>
            <w:r w:rsidRPr="00402D01">
              <w:rPr>
                <w:rFonts w:asciiTheme="majorHAnsi" w:hAnsiTheme="majorHAnsi" w:cstheme="majorHAnsi"/>
                <w:b/>
                <w:bCs/>
                <w:color w:val="010205"/>
              </w:rPr>
              <w:t>Table 5 : Résultat du Logit</w:t>
            </w:r>
          </w:p>
        </w:tc>
      </w:tr>
      <w:tr w:rsidR="00402D01" w:rsidRPr="00402D01" w:rsidTr="00402D01">
        <w:trPr>
          <w:cantSplit/>
        </w:trPr>
        <w:tc>
          <w:tcPr>
            <w:tcW w:w="2367" w:type="dxa"/>
            <w:gridSpan w:val="2"/>
            <w:tcBorders>
              <w:top w:val="nil"/>
              <w:left w:val="nil"/>
              <w:bottom w:val="single" w:sz="8" w:space="0" w:color="152935"/>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1029" w:type="dxa"/>
            <w:tcBorders>
              <w:top w:val="nil"/>
              <w:left w:val="nil"/>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B</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Wald</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ddl</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Sig.</w:t>
            </w:r>
          </w:p>
        </w:tc>
        <w:tc>
          <w:tcPr>
            <w:tcW w:w="1029" w:type="dxa"/>
            <w:tcBorders>
              <w:top w:val="nil"/>
              <w:left w:val="single" w:sz="8" w:space="0" w:color="E0E0E0"/>
              <w:bottom w:val="single" w:sz="8" w:space="0" w:color="152935"/>
              <w:right w:val="nil"/>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Exp(B)</w:t>
            </w:r>
          </w:p>
        </w:tc>
      </w:tr>
      <w:tr w:rsidR="00402D01" w:rsidRPr="00402D01" w:rsidTr="00402D01">
        <w:trPr>
          <w:cantSplit/>
        </w:trPr>
        <w:tc>
          <w:tcPr>
            <w:tcW w:w="876" w:type="dxa"/>
            <w:vMerge w:val="restart"/>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Pas 1</w:t>
            </w:r>
            <w:r w:rsidRPr="00402D01">
              <w:rPr>
                <w:rFonts w:asciiTheme="majorHAnsi" w:hAnsiTheme="majorHAnsi" w:cstheme="majorHAnsi"/>
                <w:color w:val="264A60"/>
                <w:sz w:val="18"/>
                <w:szCs w:val="18"/>
                <w:vertAlign w:val="superscript"/>
              </w:rPr>
              <w:t>a</w:t>
            </w:r>
          </w:p>
        </w:tc>
        <w:tc>
          <w:tcPr>
            <w:tcW w:w="1491" w:type="dxa"/>
            <w:tcBorders>
              <w:top w:val="single" w:sz="8" w:space="0" w:color="152935"/>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age</w:t>
            </w:r>
          </w:p>
        </w:tc>
        <w:tc>
          <w:tcPr>
            <w:tcW w:w="1029" w:type="dxa"/>
            <w:tcBorders>
              <w:top w:val="single" w:sz="8" w:space="0" w:color="152935"/>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5,183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,023</w:t>
            </w:r>
          </w:p>
        </w:tc>
        <w:tc>
          <w:tcPr>
            <w:tcW w:w="1029" w:type="dxa"/>
            <w:tcBorders>
              <w:top w:val="single" w:sz="8" w:space="0" w:color="152935"/>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1,004</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balance</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29,882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1,000</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prêt</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-,566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122,158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,568</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immo</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-,725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494,456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,485</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défaut</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-,508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,152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11,241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,001</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,602</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divorcé</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-,231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16,845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,794</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married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-,383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98,013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,682</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tertiaire</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,584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118,399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1,793</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secondaire</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,244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21,290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1,277</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entrepreneur</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-,234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5,338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,021</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,791</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admin</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,286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,053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28,663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1,331</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retired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,786</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,070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127,079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2,194</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student</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,872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,089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95,007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2,392</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technician</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,032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,047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,482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,488</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1,033</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services</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,065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,011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,917</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1,007</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self-employed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-,022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,084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,068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,795</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,978</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housemaid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-,184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2,918</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,088</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,832</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unemployed</w:t>
            </w:r>
          </w:p>
        </w:tc>
        <w:tc>
          <w:tcPr>
            <w:tcW w:w="1029"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,351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,083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17,782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1,421</w:t>
            </w:r>
          </w:p>
        </w:tc>
      </w:tr>
      <w:tr w:rsidR="00402D01" w:rsidRPr="00402D01" w:rsidTr="00402D01">
        <w:trPr>
          <w:cantSplit/>
        </w:trPr>
        <w:tc>
          <w:tcPr>
            <w:tcW w:w="876" w:type="dxa"/>
            <w:vMerge/>
            <w:tcBorders>
              <w:top w:val="single" w:sz="8" w:space="0" w:color="152935"/>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tcBorders>
              <w:top w:val="single" w:sz="8" w:space="0" w:color="AEAEAE"/>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Constante</w:t>
            </w:r>
          </w:p>
        </w:tc>
        <w:tc>
          <w:tcPr>
            <w:tcW w:w="1029" w:type="dxa"/>
            <w:tcBorders>
              <w:top w:val="single" w:sz="8" w:space="0" w:color="AEAEAE"/>
              <w:left w:val="nil"/>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-2,009</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,092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474,502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c>
          <w:tcPr>
            <w:tcW w:w="1029" w:type="dxa"/>
            <w:tcBorders>
              <w:top w:val="single" w:sz="8" w:space="0" w:color="AEAEAE"/>
              <w:left w:val="single" w:sz="8" w:space="0" w:color="E0E0E0"/>
              <w:bottom w:val="single" w:sz="8" w:space="0" w:color="152935"/>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,134</w:t>
            </w:r>
          </w:p>
        </w:tc>
      </w:tr>
      <w:tr w:rsidR="00402D01" w:rsidRPr="00402D01" w:rsidTr="00402D01">
        <w:trPr>
          <w:cantSplit/>
          <w:trHeight w:val="204"/>
        </w:trPr>
        <w:tc>
          <w:tcPr>
            <w:tcW w:w="8541" w:type="dxa"/>
            <w:gridSpan w:val="8"/>
            <w:tcBorders>
              <w:top w:val="nil"/>
              <w:left w:val="nil"/>
              <w:bottom w:val="nil"/>
              <w:right w:val="nil"/>
            </w:tcBorders>
            <w:shd w:val="clear" w:color="auto" w:fill="FFFFFF"/>
          </w:tcPr>
          <w:p w:rsidR="00973733" w:rsidRPr="00A94399" w:rsidRDefault="00402D01" w:rsidP="00402D01">
            <w:pPr>
              <w:pStyle w:val="Paragraphedeliste"/>
              <w:numPr>
                <w:ilvl w:val="0"/>
                <w:numId w:val="4"/>
              </w:numPr>
              <w:autoSpaceDE w:val="0"/>
              <w:autoSpaceDN w:val="0"/>
              <w:adjustRightInd w:val="0"/>
              <w:spacing w:after="0" w:line="320" w:lineRule="atLeast"/>
              <w:ind w:right="60"/>
              <w:jc w:val="both"/>
              <w:rPr>
                <w:rFonts w:asciiTheme="majorHAnsi" w:hAnsiTheme="majorHAnsi" w:cstheme="majorHAnsi"/>
                <w:color w:val="010205"/>
              </w:rPr>
            </w:pPr>
            <w:r w:rsidRPr="00A94399">
              <w:rPr>
                <w:rFonts w:asciiTheme="majorHAnsi" w:hAnsiTheme="majorHAnsi" w:cstheme="majorHAnsi"/>
                <w:color w:val="010205"/>
              </w:rPr>
              <w:lastRenderedPageBreak/>
              <w:t>A part</w:t>
            </w:r>
            <w:r w:rsidR="00973733" w:rsidRPr="00A94399">
              <w:rPr>
                <w:rFonts w:asciiTheme="majorHAnsi" w:hAnsiTheme="majorHAnsi" w:cstheme="majorHAnsi"/>
                <w:color w:val="010205"/>
              </w:rPr>
              <w:t>ir de la Table 5, identifiez les variables ayant un coefficient significatif et classez-les selon que l’impact soit positif ou négatif (1 point).</w:t>
            </w:r>
          </w:p>
          <w:p w:rsidR="00973733" w:rsidRPr="00A94399" w:rsidRDefault="00973733" w:rsidP="00973733">
            <w:pPr>
              <w:pStyle w:val="Paragraphedeliste"/>
              <w:autoSpaceDE w:val="0"/>
              <w:autoSpaceDN w:val="0"/>
              <w:adjustRightInd w:val="0"/>
              <w:spacing w:after="0" w:line="320" w:lineRule="atLeast"/>
              <w:ind w:right="60"/>
              <w:jc w:val="both"/>
              <w:rPr>
                <w:rFonts w:asciiTheme="majorHAnsi" w:hAnsiTheme="majorHAnsi" w:cstheme="majorHAnsi"/>
                <w:color w:val="010205"/>
              </w:rPr>
            </w:pPr>
          </w:p>
          <w:p w:rsidR="00402D01" w:rsidRPr="00A94399" w:rsidRDefault="00973733" w:rsidP="00402D01">
            <w:pPr>
              <w:pStyle w:val="Paragraphedeliste"/>
              <w:numPr>
                <w:ilvl w:val="0"/>
                <w:numId w:val="4"/>
              </w:numPr>
              <w:autoSpaceDE w:val="0"/>
              <w:autoSpaceDN w:val="0"/>
              <w:adjustRightInd w:val="0"/>
              <w:spacing w:after="0" w:line="320" w:lineRule="atLeast"/>
              <w:ind w:right="60"/>
              <w:jc w:val="both"/>
              <w:rPr>
                <w:rFonts w:asciiTheme="majorHAnsi" w:hAnsiTheme="majorHAnsi" w:cstheme="majorHAnsi"/>
                <w:color w:val="010205"/>
              </w:rPr>
            </w:pPr>
            <w:r w:rsidRPr="00A94399">
              <w:rPr>
                <w:rFonts w:asciiTheme="majorHAnsi" w:hAnsiTheme="majorHAnsi" w:cstheme="majorHAnsi"/>
                <w:color w:val="010205"/>
              </w:rPr>
              <w:t xml:space="preserve">Que peut-on en déduire quant au </w:t>
            </w:r>
            <w:r w:rsidR="00402D01" w:rsidRPr="00A94399">
              <w:rPr>
                <w:rFonts w:asciiTheme="majorHAnsi" w:hAnsiTheme="majorHAnsi" w:cstheme="majorHAnsi"/>
                <w:color w:val="010205"/>
              </w:rPr>
              <w:t>profil-type du clie</w:t>
            </w:r>
            <w:r w:rsidRPr="00A94399">
              <w:rPr>
                <w:rFonts w:asciiTheme="majorHAnsi" w:hAnsiTheme="majorHAnsi" w:cstheme="majorHAnsi"/>
                <w:color w:val="010205"/>
              </w:rPr>
              <w:t>nt qu’il faut appeler ? (1 point)</w:t>
            </w:r>
          </w:p>
          <w:p w:rsidR="00402D01" w:rsidRPr="00A94399" w:rsidRDefault="00402D01" w:rsidP="00402D01">
            <w:pPr>
              <w:pStyle w:val="Paragraphedeliste"/>
              <w:autoSpaceDE w:val="0"/>
              <w:autoSpaceDN w:val="0"/>
              <w:adjustRightInd w:val="0"/>
              <w:spacing w:after="0" w:line="320" w:lineRule="atLeast"/>
              <w:ind w:right="60"/>
              <w:jc w:val="both"/>
              <w:rPr>
                <w:rFonts w:asciiTheme="majorHAnsi" w:hAnsiTheme="majorHAnsi" w:cstheme="majorHAnsi"/>
                <w:color w:val="010205"/>
              </w:rPr>
            </w:pPr>
          </w:p>
          <w:p w:rsidR="00402D01" w:rsidRPr="00402D01" w:rsidRDefault="00402D01" w:rsidP="00402D01">
            <w:pPr>
              <w:pStyle w:val="Paragraphedeliste"/>
              <w:numPr>
                <w:ilvl w:val="0"/>
                <w:numId w:val="4"/>
              </w:numPr>
              <w:autoSpaceDE w:val="0"/>
              <w:autoSpaceDN w:val="0"/>
              <w:adjustRightInd w:val="0"/>
              <w:spacing w:after="0" w:line="320" w:lineRule="atLeast"/>
              <w:ind w:right="60"/>
              <w:jc w:val="both"/>
              <w:rPr>
                <w:rFonts w:asciiTheme="majorHAnsi" w:hAnsiTheme="majorHAnsi" w:cstheme="majorHAnsi"/>
                <w:color w:val="010205"/>
                <w:sz w:val="24"/>
                <w:szCs w:val="24"/>
              </w:rPr>
            </w:pPr>
            <w:r w:rsidRPr="00A94399">
              <w:rPr>
                <w:rFonts w:asciiTheme="majorHAnsi" w:hAnsiTheme="majorHAnsi" w:cstheme="majorHAnsi"/>
                <w:color w:val="010205"/>
              </w:rPr>
              <w:t>Comment pourrait-on calculer la probabilité qu’a un client moyen de souscrire au produit d’épargne ? Il n’est pas nécessaire de calculer la probabilité mais il faut poser l’équation qui permet de la calculer. Un client moyen est celui qui prend une valeur moyenne pour chaque variable, vous pouvez donc vous référer aux statistiques descriptives plus hautes (1 point).</w:t>
            </w:r>
            <w:r w:rsidRPr="00402D01">
              <w:rPr>
                <w:rFonts w:asciiTheme="majorHAnsi" w:hAnsiTheme="majorHAnsi" w:cstheme="majorHAnsi"/>
                <w:color w:val="010205"/>
                <w:sz w:val="24"/>
                <w:szCs w:val="24"/>
              </w:rPr>
              <w:t xml:space="preserve"> </w:t>
            </w:r>
          </w:p>
        </w:tc>
      </w:tr>
    </w:tbl>
    <w:p w:rsidR="00A94399" w:rsidRDefault="00A94399" w:rsidP="00402D01">
      <w:pPr>
        <w:rPr>
          <w:rFonts w:asciiTheme="majorHAnsi" w:hAnsiTheme="majorHAnsi" w:cstheme="majorHAnsi"/>
          <w:b/>
        </w:rPr>
      </w:pPr>
    </w:p>
    <w:p w:rsidR="00402D01" w:rsidRPr="00A94399" w:rsidRDefault="00402D01" w:rsidP="00402D01">
      <w:pPr>
        <w:rPr>
          <w:rFonts w:asciiTheme="majorHAnsi" w:hAnsiTheme="majorHAnsi" w:cstheme="majorHAnsi"/>
          <w:b/>
        </w:rPr>
      </w:pPr>
      <w:r w:rsidRPr="00A94399">
        <w:rPr>
          <w:rFonts w:asciiTheme="majorHAnsi" w:hAnsiTheme="majorHAnsi" w:cstheme="majorHAnsi"/>
          <w:b/>
        </w:rPr>
        <w:t>Partie III</w:t>
      </w:r>
    </w:p>
    <w:p w:rsidR="00402D01" w:rsidRDefault="00402D01" w:rsidP="00402D01">
      <w:pPr>
        <w:autoSpaceDE w:val="0"/>
        <w:autoSpaceDN w:val="0"/>
        <w:adjustRightInd w:val="0"/>
        <w:spacing w:after="0" w:line="240" w:lineRule="auto"/>
        <w:jc w:val="both"/>
        <w:rPr>
          <w:rFonts w:asciiTheme="majorHAnsi" w:hAnsiTheme="majorHAnsi" w:cstheme="majorHAnsi"/>
        </w:rPr>
      </w:pPr>
      <w:r w:rsidRPr="00A94399">
        <w:rPr>
          <w:rFonts w:asciiTheme="majorHAnsi" w:hAnsiTheme="majorHAnsi" w:cstheme="majorHAnsi"/>
        </w:rPr>
        <w:t>Nous allons enfin réaliser un test du Khi-deux entre le fait de souscrire (</w:t>
      </w:r>
      <w:r w:rsidRPr="00A94399">
        <w:rPr>
          <w:rFonts w:asciiTheme="majorHAnsi" w:hAnsiTheme="majorHAnsi" w:cstheme="majorHAnsi"/>
          <w:i/>
        </w:rPr>
        <w:t>souscrit</w:t>
      </w:r>
      <w:r w:rsidRPr="00A94399">
        <w:rPr>
          <w:rFonts w:asciiTheme="majorHAnsi" w:hAnsiTheme="majorHAnsi" w:cstheme="majorHAnsi"/>
        </w:rPr>
        <w:t>) et les catégories socio-professionnelles. Voici les résultats :</w:t>
      </w:r>
    </w:p>
    <w:p w:rsidR="00A94399" w:rsidRDefault="00A94399" w:rsidP="00402D01">
      <w:pPr>
        <w:autoSpaceDE w:val="0"/>
        <w:autoSpaceDN w:val="0"/>
        <w:adjustRightInd w:val="0"/>
        <w:spacing w:after="0" w:line="240" w:lineRule="auto"/>
        <w:jc w:val="both"/>
        <w:rPr>
          <w:rFonts w:asciiTheme="majorHAnsi" w:hAnsiTheme="majorHAnsi" w:cstheme="majorHAnsi"/>
        </w:rPr>
      </w:pPr>
    </w:p>
    <w:p w:rsidR="00A94399" w:rsidRPr="00A94399" w:rsidRDefault="00A94399" w:rsidP="00325D6B">
      <w:pPr>
        <w:pStyle w:val="Paragraphedeliste"/>
        <w:numPr>
          <w:ilvl w:val="0"/>
          <w:numId w:val="4"/>
        </w:numPr>
        <w:autoSpaceDE w:val="0"/>
        <w:autoSpaceDN w:val="0"/>
        <w:adjustRightInd w:val="0"/>
        <w:spacing w:after="0" w:line="240" w:lineRule="auto"/>
        <w:rPr>
          <w:rFonts w:asciiTheme="majorHAnsi" w:hAnsiTheme="majorHAnsi" w:cstheme="majorHAnsi"/>
        </w:rPr>
      </w:pPr>
      <w:r w:rsidRPr="00A94399">
        <w:rPr>
          <w:rFonts w:asciiTheme="majorHAnsi" w:hAnsiTheme="majorHAnsi" w:cstheme="majorHAnsi"/>
        </w:rPr>
        <w:t>Comment</w:t>
      </w:r>
      <w:r w:rsidR="00B30D81">
        <w:rPr>
          <w:rFonts w:asciiTheme="majorHAnsi" w:hAnsiTheme="majorHAnsi" w:cstheme="majorHAnsi"/>
        </w:rPr>
        <w:t>ez les résultats de la Table 6</w:t>
      </w:r>
      <w:r w:rsidRPr="00A94399">
        <w:rPr>
          <w:rFonts w:asciiTheme="majorHAnsi" w:hAnsiTheme="majorHAnsi" w:cstheme="majorHAnsi"/>
        </w:rPr>
        <w:t xml:space="preserve"> (1 point).</w:t>
      </w:r>
    </w:p>
    <w:p w:rsidR="00A94399" w:rsidRPr="00A94399" w:rsidRDefault="00A94399" w:rsidP="00325D6B">
      <w:pPr>
        <w:pStyle w:val="Paragraphedeliste"/>
        <w:autoSpaceDE w:val="0"/>
        <w:autoSpaceDN w:val="0"/>
        <w:adjustRightInd w:val="0"/>
        <w:spacing w:after="0" w:line="240" w:lineRule="auto"/>
        <w:rPr>
          <w:rFonts w:asciiTheme="majorHAnsi" w:hAnsiTheme="majorHAnsi" w:cstheme="majorHAnsi"/>
        </w:rPr>
      </w:pPr>
    </w:p>
    <w:p w:rsidR="00A94399" w:rsidRPr="00A94399" w:rsidRDefault="00A94399" w:rsidP="00325D6B">
      <w:pPr>
        <w:pStyle w:val="Paragraphedeliste"/>
        <w:numPr>
          <w:ilvl w:val="0"/>
          <w:numId w:val="4"/>
        </w:numPr>
        <w:autoSpaceDE w:val="0"/>
        <w:autoSpaceDN w:val="0"/>
        <w:adjustRightInd w:val="0"/>
        <w:spacing w:after="0" w:line="240" w:lineRule="auto"/>
        <w:rPr>
          <w:rFonts w:asciiTheme="majorHAnsi" w:hAnsiTheme="majorHAnsi" w:cstheme="majorHAnsi"/>
        </w:rPr>
      </w:pPr>
      <w:r w:rsidRPr="00A94399">
        <w:rPr>
          <w:rFonts w:asciiTheme="majorHAnsi" w:hAnsiTheme="majorHAnsi" w:cstheme="majorHAnsi"/>
        </w:rPr>
        <w:t>Qu’est-ce qu’un effectif théorique </w:t>
      </w:r>
      <w:r w:rsidR="00B30D81">
        <w:rPr>
          <w:rFonts w:asciiTheme="majorHAnsi" w:hAnsiTheme="majorHAnsi" w:cstheme="majorHAnsi"/>
        </w:rPr>
        <w:t xml:space="preserve">(Table 7) </w:t>
      </w:r>
      <w:r w:rsidRPr="00A94399">
        <w:rPr>
          <w:rFonts w:asciiTheme="majorHAnsi" w:hAnsiTheme="majorHAnsi" w:cstheme="majorHAnsi"/>
        </w:rPr>
        <w:t>? (1 point)</w:t>
      </w:r>
    </w:p>
    <w:p w:rsidR="00A94399" w:rsidRPr="00A94399" w:rsidRDefault="00A94399" w:rsidP="00402D01">
      <w:pPr>
        <w:autoSpaceDE w:val="0"/>
        <w:autoSpaceDN w:val="0"/>
        <w:adjustRightInd w:val="0"/>
        <w:spacing w:after="0" w:line="240" w:lineRule="auto"/>
        <w:jc w:val="both"/>
        <w:rPr>
          <w:rFonts w:asciiTheme="majorHAnsi" w:hAnsiTheme="majorHAnsi" w:cstheme="majorHAnsi"/>
        </w:rPr>
      </w:pPr>
    </w:p>
    <w:p w:rsidR="00402D01" w:rsidRPr="00A94399" w:rsidRDefault="00402D01" w:rsidP="00402D01">
      <w:pPr>
        <w:autoSpaceDE w:val="0"/>
        <w:autoSpaceDN w:val="0"/>
        <w:adjustRightInd w:val="0"/>
        <w:spacing w:after="0" w:line="240" w:lineRule="auto"/>
        <w:jc w:val="both"/>
        <w:rPr>
          <w:rFonts w:asciiTheme="majorHAnsi" w:hAnsiTheme="majorHAnsi" w:cstheme="majorHAnsi"/>
        </w:rPr>
      </w:pPr>
    </w:p>
    <w:tbl>
      <w:tblPr>
        <w:tblW w:w="6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76"/>
        <w:gridCol w:w="1029"/>
        <w:gridCol w:w="1475"/>
      </w:tblGrid>
      <w:tr w:rsidR="00402D01" w:rsidRPr="00A94399" w:rsidTr="00402D01">
        <w:trPr>
          <w:cantSplit/>
        </w:trPr>
        <w:tc>
          <w:tcPr>
            <w:tcW w:w="6039" w:type="dxa"/>
            <w:gridSpan w:val="4"/>
            <w:tcBorders>
              <w:top w:val="nil"/>
              <w:left w:val="nil"/>
              <w:bottom w:val="nil"/>
              <w:right w:val="nil"/>
            </w:tcBorders>
            <w:shd w:val="clear" w:color="auto" w:fill="FFFFFF"/>
            <w:vAlign w:val="center"/>
          </w:tcPr>
          <w:p w:rsidR="00402D01" w:rsidRPr="00A94399" w:rsidRDefault="00973733" w:rsidP="00402D01">
            <w:pPr>
              <w:autoSpaceDE w:val="0"/>
              <w:autoSpaceDN w:val="0"/>
              <w:adjustRightInd w:val="0"/>
              <w:spacing w:after="0" w:line="320" w:lineRule="atLeast"/>
              <w:ind w:left="60" w:right="60"/>
              <w:jc w:val="center"/>
              <w:rPr>
                <w:rFonts w:asciiTheme="majorHAnsi" w:hAnsiTheme="majorHAnsi" w:cstheme="majorHAnsi"/>
                <w:color w:val="010205"/>
              </w:rPr>
            </w:pPr>
            <w:r w:rsidRPr="00A94399">
              <w:rPr>
                <w:rFonts w:asciiTheme="majorHAnsi" w:hAnsiTheme="majorHAnsi" w:cstheme="majorHAnsi"/>
                <w:b/>
                <w:bCs/>
                <w:color w:val="010205"/>
              </w:rPr>
              <w:t>Table 6</w:t>
            </w:r>
            <w:r w:rsidR="00402D01" w:rsidRPr="00A94399">
              <w:rPr>
                <w:rFonts w:asciiTheme="majorHAnsi" w:hAnsiTheme="majorHAnsi" w:cstheme="majorHAnsi"/>
                <w:b/>
                <w:bCs/>
                <w:color w:val="010205"/>
              </w:rPr>
              <w:t>: Tests du khi-deux</w:t>
            </w:r>
          </w:p>
        </w:tc>
      </w:tr>
      <w:tr w:rsidR="00402D01" w:rsidRPr="00402D01" w:rsidTr="00402D01">
        <w:trPr>
          <w:cantSplit/>
        </w:trPr>
        <w:tc>
          <w:tcPr>
            <w:tcW w:w="2459" w:type="dxa"/>
            <w:tcBorders>
              <w:top w:val="nil"/>
              <w:left w:val="nil"/>
              <w:bottom w:val="single" w:sz="8" w:space="0" w:color="152935"/>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1076" w:type="dxa"/>
            <w:tcBorders>
              <w:top w:val="nil"/>
              <w:left w:val="nil"/>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Valeur</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ddl</w:t>
            </w:r>
          </w:p>
        </w:tc>
        <w:tc>
          <w:tcPr>
            <w:tcW w:w="1475" w:type="dxa"/>
            <w:tcBorders>
              <w:top w:val="nil"/>
              <w:left w:val="single" w:sz="8" w:space="0" w:color="E0E0E0"/>
              <w:bottom w:val="single" w:sz="8" w:space="0" w:color="152935"/>
              <w:right w:val="nil"/>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Signification asymptotique (bilatérale)</w:t>
            </w:r>
          </w:p>
        </w:tc>
      </w:tr>
      <w:tr w:rsidR="00402D01" w:rsidRPr="00402D01" w:rsidTr="00402D01">
        <w:trPr>
          <w:cantSplit/>
        </w:trPr>
        <w:tc>
          <w:tcPr>
            <w:tcW w:w="2459" w:type="dxa"/>
            <w:tcBorders>
              <w:top w:val="single" w:sz="8" w:space="0" w:color="152935"/>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khi-deux de Pearson</w:t>
            </w:r>
          </w:p>
        </w:tc>
        <w:tc>
          <w:tcPr>
            <w:tcW w:w="1076" w:type="dxa"/>
            <w:tcBorders>
              <w:top w:val="single" w:sz="8" w:space="0" w:color="152935"/>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772,489</w:t>
            </w:r>
            <w:r w:rsidRPr="00402D01">
              <w:rPr>
                <w:rFonts w:asciiTheme="majorHAnsi" w:hAnsiTheme="majorHAnsi" w:cstheme="majorHAnsi"/>
                <w:color w:val="010205"/>
                <w:sz w:val="18"/>
                <w:szCs w:val="18"/>
                <w:vertAlign w:val="superscript"/>
              </w:rPr>
              <w:t>a</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w:t>
            </w:r>
          </w:p>
        </w:tc>
        <w:tc>
          <w:tcPr>
            <w:tcW w:w="1475" w:type="dxa"/>
            <w:tcBorders>
              <w:top w:val="single" w:sz="8" w:space="0" w:color="152935"/>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402D01">
        <w:trPr>
          <w:cantSplit/>
        </w:trPr>
        <w:tc>
          <w:tcPr>
            <w:tcW w:w="2459"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Rapport de vraisemblance</w:t>
            </w:r>
          </w:p>
        </w:tc>
        <w:tc>
          <w:tcPr>
            <w:tcW w:w="1076"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690,364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w:t>
            </w:r>
          </w:p>
        </w:tc>
        <w:tc>
          <w:tcPr>
            <w:tcW w:w="1475"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,000</w:t>
            </w:r>
          </w:p>
        </w:tc>
      </w:tr>
      <w:tr w:rsidR="00402D01" w:rsidRPr="00402D01" w:rsidTr="00402D01">
        <w:trPr>
          <w:cantSplit/>
        </w:trPr>
        <w:tc>
          <w:tcPr>
            <w:tcW w:w="2459" w:type="dxa"/>
            <w:tcBorders>
              <w:top w:val="single" w:sz="8" w:space="0" w:color="AEAEAE"/>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N d'observations valides</w:t>
            </w:r>
          </w:p>
        </w:tc>
        <w:tc>
          <w:tcPr>
            <w:tcW w:w="1076" w:type="dxa"/>
            <w:tcBorders>
              <w:top w:val="single" w:sz="8" w:space="0" w:color="AEAEAE"/>
              <w:left w:val="nil"/>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r>
      <w:tr w:rsidR="00402D01" w:rsidRPr="00402D01" w:rsidTr="00402D01">
        <w:trPr>
          <w:cantSplit/>
        </w:trPr>
        <w:tc>
          <w:tcPr>
            <w:tcW w:w="6039" w:type="dxa"/>
            <w:gridSpan w:val="4"/>
            <w:tcBorders>
              <w:top w:val="nil"/>
              <w:left w:val="nil"/>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010205"/>
                <w:sz w:val="18"/>
                <w:szCs w:val="18"/>
              </w:rPr>
            </w:pPr>
            <w:r w:rsidRPr="00402D01">
              <w:rPr>
                <w:rFonts w:asciiTheme="majorHAnsi" w:hAnsiTheme="majorHAnsi" w:cstheme="majorHAnsi"/>
                <w:color w:val="010205"/>
                <w:sz w:val="18"/>
                <w:szCs w:val="18"/>
              </w:rPr>
              <w:t>a. 0 cellules (0,0%) ont un effectif théorique inférieur à 5. L'effectif théorique minimum est de 90,09.</w:t>
            </w:r>
          </w:p>
        </w:tc>
      </w:tr>
    </w:tbl>
    <w:p w:rsidR="00402D01" w:rsidRPr="00402D01" w:rsidRDefault="00402D01" w:rsidP="00402D01">
      <w:pPr>
        <w:autoSpaceDE w:val="0"/>
        <w:autoSpaceDN w:val="0"/>
        <w:adjustRightInd w:val="0"/>
        <w:spacing w:after="0" w:line="240" w:lineRule="auto"/>
        <w:jc w:val="both"/>
        <w:rPr>
          <w:rFonts w:asciiTheme="majorHAnsi" w:hAnsiTheme="majorHAnsi" w:cstheme="majorHAnsi"/>
          <w:sz w:val="24"/>
          <w:szCs w:val="24"/>
        </w:rPr>
      </w:pPr>
    </w:p>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p w:rsidR="00B30D81" w:rsidRDefault="00B30D81">
      <w:r>
        <w:br w:type="page"/>
      </w:r>
    </w:p>
    <w:tbl>
      <w:tblPr>
        <w:tblW w:w="7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491"/>
        <w:gridCol w:w="1691"/>
        <w:gridCol w:w="1030"/>
        <w:gridCol w:w="1030"/>
        <w:gridCol w:w="1030"/>
      </w:tblGrid>
      <w:tr w:rsidR="00402D01" w:rsidRPr="00402D01" w:rsidTr="00973733">
        <w:trPr>
          <w:cantSplit/>
        </w:trPr>
        <w:tc>
          <w:tcPr>
            <w:tcW w:w="7009" w:type="dxa"/>
            <w:gridSpan w:val="6"/>
            <w:tcBorders>
              <w:top w:val="nil"/>
              <w:left w:val="nil"/>
              <w:bottom w:val="nil"/>
              <w:right w:val="nil"/>
            </w:tcBorders>
            <w:shd w:val="clear" w:color="auto" w:fill="FFFFFF"/>
            <w:vAlign w:val="center"/>
          </w:tcPr>
          <w:p w:rsidR="00402D01" w:rsidRPr="00402D01" w:rsidRDefault="00973733" w:rsidP="00402D01">
            <w:pPr>
              <w:autoSpaceDE w:val="0"/>
              <w:autoSpaceDN w:val="0"/>
              <w:adjustRightInd w:val="0"/>
              <w:spacing w:after="0" w:line="320" w:lineRule="atLeast"/>
              <w:ind w:left="60" w:right="60"/>
              <w:jc w:val="center"/>
              <w:rPr>
                <w:rFonts w:asciiTheme="majorHAnsi" w:hAnsiTheme="majorHAnsi" w:cstheme="majorHAnsi"/>
                <w:color w:val="010205"/>
              </w:rPr>
            </w:pPr>
            <w:r>
              <w:rPr>
                <w:rFonts w:asciiTheme="majorHAnsi" w:hAnsiTheme="majorHAnsi" w:cstheme="majorHAnsi"/>
                <w:b/>
                <w:bCs/>
                <w:color w:val="010205"/>
              </w:rPr>
              <w:lastRenderedPageBreak/>
              <w:t>Table 7</w:t>
            </w:r>
            <w:r w:rsidR="00402D01" w:rsidRPr="00402D01">
              <w:rPr>
                <w:rFonts w:asciiTheme="majorHAnsi" w:hAnsiTheme="majorHAnsi" w:cstheme="majorHAnsi"/>
                <w:b/>
                <w:bCs/>
                <w:color w:val="010205"/>
              </w:rPr>
              <w:t> : Tableau croisé</w:t>
            </w:r>
          </w:p>
        </w:tc>
      </w:tr>
      <w:tr w:rsidR="00402D01" w:rsidRPr="00402D01" w:rsidTr="00973733">
        <w:trPr>
          <w:cantSplit/>
        </w:trPr>
        <w:tc>
          <w:tcPr>
            <w:tcW w:w="3919" w:type="dxa"/>
            <w:gridSpan w:val="3"/>
            <w:vMerge w:val="restart"/>
            <w:tcBorders>
              <w:top w:val="nil"/>
              <w:left w:val="nil"/>
              <w:bottom w:val="nil"/>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sz w:val="24"/>
                <w:szCs w:val="24"/>
              </w:rPr>
            </w:pPr>
          </w:p>
        </w:tc>
        <w:tc>
          <w:tcPr>
            <w:tcW w:w="2060" w:type="dxa"/>
            <w:gridSpan w:val="2"/>
            <w:tcBorders>
              <w:top w:val="nil"/>
              <w:left w:val="nil"/>
              <w:bottom w:val="nil"/>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souscrit</w:t>
            </w:r>
          </w:p>
        </w:tc>
        <w:tc>
          <w:tcPr>
            <w:tcW w:w="1030" w:type="dxa"/>
            <w:vMerge w:val="restart"/>
            <w:tcBorders>
              <w:top w:val="nil"/>
              <w:left w:val="single" w:sz="8" w:space="0" w:color="E0E0E0"/>
              <w:bottom w:val="nil"/>
              <w:right w:val="nil"/>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Total</w:t>
            </w:r>
          </w:p>
        </w:tc>
      </w:tr>
      <w:tr w:rsidR="00402D01" w:rsidRPr="00402D01" w:rsidTr="00973733">
        <w:trPr>
          <w:cantSplit/>
        </w:trPr>
        <w:tc>
          <w:tcPr>
            <w:tcW w:w="3919" w:type="dxa"/>
            <w:gridSpan w:val="3"/>
            <w:vMerge/>
            <w:tcBorders>
              <w:top w:val="nil"/>
              <w:left w:val="nil"/>
              <w:bottom w:val="nil"/>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color w:val="264A60"/>
                <w:sz w:val="18"/>
                <w:szCs w:val="18"/>
              </w:rPr>
            </w:pPr>
          </w:p>
        </w:tc>
        <w:tc>
          <w:tcPr>
            <w:tcW w:w="1030" w:type="dxa"/>
            <w:tcBorders>
              <w:top w:val="nil"/>
              <w:left w:val="nil"/>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0</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402D01" w:rsidRPr="00402D01" w:rsidRDefault="00402D01" w:rsidP="00402D01">
            <w:pPr>
              <w:autoSpaceDE w:val="0"/>
              <w:autoSpaceDN w:val="0"/>
              <w:adjustRightInd w:val="0"/>
              <w:spacing w:after="0" w:line="320" w:lineRule="atLeast"/>
              <w:ind w:left="60" w:right="60"/>
              <w:jc w:val="center"/>
              <w:rPr>
                <w:rFonts w:asciiTheme="majorHAnsi" w:hAnsiTheme="majorHAnsi" w:cstheme="majorHAnsi"/>
                <w:color w:val="264A60"/>
                <w:sz w:val="18"/>
                <w:szCs w:val="18"/>
              </w:rPr>
            </w:pPr>
            <w:r w:rsidRPr="00402D01">
              <w:rPr>
                <w:rFonts w:asciiTheme="majorHAnsi" w:hAnsiTheme="majorHAnsi" w:cstheme="majorHAnsi"/>
                <w:color w:val="264A60"/>
                <w:sz w:val="18"/>
                <w:szCs w:val="18"/>
              </w:rPr>
              <w:t>1</w:t>
            </w:r>
          </w:p>
        </w:tc>
        <w:tc>
          <w:tcPr>
            <w:tcW w:w="1030" w:type="dxa"/>
            <w:vMerge/>
            <w:tcBorders>
              <w:top w:val="nil"/>
              <w:left w:val="single" w:sz="8" w:space="0" w:color="E0E0E0"/>
              <w:bottom w:val="nil"/>
              <w:right w:val="nil"/>
            </w:tcBorders>
            <w:shd w:val="clear" w:color="auto" w:fill="FFFFFF"/>
            <w:vAlign w:val="bottom"/>
          </w:tcPr>
          <w:p w:rsidR="00402D01" w:rsidRPr="00402D01" w:rsidRDefault="00402D01" w:rsidP="00402D01">
            <w:pPr>
              <w:autoSpaceDE w:val="0"/>
              <w:autoSpaceDN w:val="0"/>
              <w:adjustRightInd w:val="0"/>
              <w:spacing w:after="0" w:line="240" w:lineRule="auto"/>
              <w:rPr>
                <w:rFonts w:asciiTheme="majorHAnsi" w:hAnsiTheme="majorHAnsi" w:cstheme="majorHAnsi"/>
                <w:color w:val="264A60"/>
                <w:sz w:val="18"/>
                <w:szCs w:val="18"/>
              </w:rPr>
            </w:pPr>
          </w:p>
        </w:tc>
      </w:tr>
      <w:tr w:rsidR="00402D01" w:rsidRPr="00402D01" w:rsidTr="00973733">
        <w:trPr>
          <w:cantSplit/>
        </w:trPr>
        <w:tc>
          <w:tcPr>
            <w:tcW w:w="737" w:type="dxa"/>
            <w:vMerge w:val="restart"/>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job</w:t>
            </w:r>
          </w:p>
        </w:tc>
        <w:tc>
          <w:tcPr>
            <w:tcW w:w="1491" w:type="dxa"/>
            <w:vMerge w:val="restart"/>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admin.</w:t>
            </w:r>
          </w:p>
        </w:tc>
        <w:tc>
          <w:tcPr>
            <w:tcW w:w="1691" w:type="dxa"/>
            <w:tcBorders>
              <w:top w:val="single" w:sz="8" w:space="0" w:color="152935"/>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152935"/>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4387</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613</w:t>
            </w:r>
          </w:p>
        </w:tc>
        <w:tc>
          <w:tcPr>
            <w:tcW w:w="1030" w:type="dxa"/>
            <w:tcBorders>
              <w:top w:val="single" w:sz="8" w:space="0" w:color="152935"/>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5000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4418,8</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581,2</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5000,0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blue-collar</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8603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675</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9278</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8199,5</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1078,5</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9278,0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entrepreneur</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1295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116</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1411</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1247,0</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164,0</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1411,0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housemaid</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1090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105</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1195</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1056,1</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138,9</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1195,0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management</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7963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1253</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9216</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8144,7</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1071,3</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9216,0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retired</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1659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486</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2145</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1895,7</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249,3</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2145,0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self-employed</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1358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182</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1540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1361,0</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179,0</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1540,0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services</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3654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350</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4004</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3538,6</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465,4</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4004,0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student</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549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226</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775</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684,9</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90,1</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775,0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technician</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6538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817</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7355</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6500,0</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855,0</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7355,0</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val="restart"/>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unemployed</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1076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198</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1274</w:t>
            </w:r>
          </w:p>
        </w:tc>
      </w:tr>
      <w:tr w:rsidR="00402D01" w:rsidRPr="00402D01" w:rsidTr="00973733">
        <w:trPr>
          <w:cantSplit/>
        </w:trPr>
        <w:tc>
          <w:tcPr>
            <w:tcW w:w="737" w:type="dxa"/>
            <w:vMerge/>
            <w:tcBorders>
              <w:top w:val="single" w:sz="8" w:space="0" w:color="152935"/>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491" w:type="dxa"/>
            <w:vMerge/>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nil"/>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1125,9</w:t>
            </w:r>
          </w:p>
        </w:tc>
        <w:tc>
          <w:tcPr>
            <w:tcW w:w="1030" w:type="dxa"/>
            <w:tcBorders>
              <w:top w:val="single" w:sz="8" w:space="0" w:color="AEAEAE"/>
              <w:left w:val="single" w:sz="8" w:space="0" w:color="E0E0E0"/>
              <w:bottom w:val="nil"/>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148,1</w:t>
            </w:r>
          </w:p>
        </w:tc>
        <w:tc>
          <w:tcPr>
            <w:tcW w:w="1030" w:type="dxa"/>
            <w:tcBorders>
              <w:top w:val="single" w:sz="8" w:space="0" w:color="AEAEAE"/>
              <w:left w:val="single" w:sz="8" w:space="0" w:color="E0E0E0"/>
              <w:bottom w:val="nil"/>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1274,0</w:t>
            </w:r>
          </w:p>
        </w:tc>
      </w:tr>
      <w:tr w:rsidR="00402D01" w:rsidRPr="00402D01" w:rsidTr="00973733">
        <w:trPr>
          <w:cantSplit/>
        </w:trPr>
        <w:tc>
          <w:tcPr>
            <w:tcW w:w="2228" w:type="dxa"/>
            <w:gridSpan w:val="2"/>
            <w:vMerge w:val="restart"/>
            <w:tcBorders>
              <w:top w:val="single" w:sz="8" w:space="0" w:color="AEAEAE"/>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Total</w:t>
            </w:r>
          </w:p>
        </w:tc>
        <w:tc>
          <w:tcPr>
            <w:tcW w:w="1691" w:type="dxa"/>
            <w:tcBorders>
              <w:top w:val="single" w:sz="8" w:space="0" w:color="AEAEAE"/>
              <w:left w:val="nil"/>
              <w:bottom w:val="single" w:sz="8" w:space="0" w:color="AEAEAE"/>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w:t>
            </w:r>
          </w:p>
        </w:tc>
        <w:tc>
          <w:tcPr>
            <w:tcW w:w="1030" w:type="dxa"/>
            <w:tcBorders>
              <w:top w:val="single" w:sz="8" w:space="0" w:color="AEAEAE"/>
              <w:left w:val="nil"/>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38172</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5021</w:t>
            </w:r>
          </w:p>
        </w:tc>
        <w:tc>
          <w:tcPr>
            <w:tcW w:w="1030" w:type="dxa"/>
            <w:tcBorders>
              <w:top w:val="single" w:sz="8" w:space="0" w:color="AEAEAE"/>
              <w:left w:val="single" w:sz="8" w:space="0" w:color="E0E0E0"/>
              <w:bottom w:val="single" w:sz="8" w:space="0" w:color="AEAEAE"/>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w:t>
            </w:r>
          </w:p>
        </w:tc>
      </w:tr>
      <w:tr w:rsidR="00402D01" w:rsidRPr="00402D01" w:rsidTr="00973733">
        <w:trPr>
          <w:cantSplit/>
        </w:trPr>
        <w:tc>
          <w:tcPr>
            <w:tcW w:w="2228" w:type="dxa"/>
            <w:gridSpan w:val="2"/>
            <w:vMerge/>
            <w:tcBorders>
              <w:top w:val="single" w:sz="8" w:space="0" w:color="AEAEAE"/>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240" w:lineRule="auto"/>
              <w:rPr>
                <w:rFonts w:asciiTheme="majorHAnsi" w:hAnsiTheme="majorHAnsi" w:cstheme="majorHAnsi"/>
                <w:color w:val="010205"/>
                <w:sz w:val="18"/>
                <w:szCs w:val="18"/>
              </w:rPr>
            </w:pPr>
          </w:p>
        </w:tc>
        <w:tc>
          <w:tcPr>
            <w:tcW w:w="1691" w:type="dxa"/>
            <w:tcBorders>
              <w:top w:val="single" w:sz="8" w:space="0" w:color="AEAEAE"/>
              <w:left w:val="nil"/>
              <w:bottom w:val="single" w:sz="8" w:space="0" w:color="152935"/>
              <w:right w:val="nil"/>
            </w:tcBorders>
            <w:shd w:val="clear" w:color="auto" w:fill="E0E0E0"/>
          </w:tcPr>
          <w:p w:rsidR="00402D01" w:rsidRPr="00402D01" w:rsidRDefault="00402D01" w:rsidP="00402D01">
            <w:pPr>
              <w:autoSpaceDE w:val="0"/>
              <w:autoSpaceDN w:val="0"/>
              <w:adjustRightInd w:val="0"/>
              <w:spacing w:after="0" w:line="320" w:lineRule="atLeast"/>
              <w:ind w:left="60" w:right="60"/>
              <w:rPr>
                <w:rFonts w:asciiTheme="majorHAnsi" w:hAnsiTheme="majorHAnsi" w:cstheme="majorHAnsi"/>
                <w:color w:val="264A60"/>
                <w:sz w:val="18"/>
                <w:szCs w:val="18"/>
              </w:rPr>
            </w:pPr>
            <w:r w:rsidRPr="00402D01">
              <w:rPr>
                <w:rFonts w:asciiTheme="majorHAnsi" w:hAnsiTheme="majorHAnsi" w:cstheme="majorHAnsi"/>
                <w:color w:val="264A60"/>
                <w:sz w:val="18"/>
                <w:szCs w:val="18"/>
              </w:rPr>
              <w:t>Effectif théorique</w:t>
            </w:r>
          </w:p>
        </w:tc>
        <w:tc>
          <w:tcPr>
            <w:tcW w:w="1030" w:type="dxa"/>
            <w:tcBorders>
              <w:top w:val="single" w:sz="8" w:space="0" w:color="AEAEAE"/>
              <w:left w:val="nil"/>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38172,0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5021,0</w:t>
            </w:r>
          </w:p>
        </w:tc>
        <w:tc>
          <w:tcPr>
            <w:tcW w:w="1030" w:type="dxa"/>
            <w:tcBorders>
              <w:top w:val="single" w:sz="8" w:space="0" w:color="AEAEAE"/>
              <w:left w:val="single" w:sz="8" w:space="0" w:color="E0E0E0"/>
              <w:bottom w:val="single" w:sz="8" w:space="0" w:color="152935"/>
              <w:right w:val="nil"/>
            </w:tcBorders>
            <w:shd w:val="clear" w:color="auto" w:fill="FFFFFF"/>
          </w:tcPr>
          <w:p w:rsidR="00402D01" w:rsidRPr="00402D01" w:rsidRDefault="00402D01" w:rsidP="00402D01">
            <w:pPr>
              <w:autoSpaceDE w:val="0"/>
              <w:autoSpaceDN w:val="0"/>
              <w:adjustRightInd w:val="0"/>
              <w:spacing w:after="0" w:line="320" w:lineRule="atLeast"/>
              <w:ind w:left="60" w:right="60"/>
              <w:jc w:val="right"/>
              <w:rPr>
                <w:rFonts w:asciiTheme="majorHAnsi" w:hAnsiTheme="majorHAnsi" w:cstheme="majorHAnsi"/>
                <w:color w:val="010205"/>
                <w:sz w:val="18"/>
                <w:szCs w:val="18"/>
              </w:rPr>
            </w:pPr>
            <w:r w:rsidRPr="00402D01">
              <w:rPr>
                <w:rFonts w:asciiTheme="majorHAnsi" w:hAnsiTheme="majorHAnsi" w:cstheme="majorHAnsi"/>
                <w:color w:val="010205"/>
                <w:sz w:val="18"/>
                <w:szCs w:val="18"/>
              </w:rPr>
              <w:t>43193,0</w:t>
            </w:r>
          </w:p>
        </w:tc>
      </w:tr>
    </w:tbl>
    <w:p w:rsidR="00402D01" w:rsidRPr="00402D01" w:rsidRDefault="00402D01">
      <w:pPr>
        <w:rPr>
          <w:rFonts w:asciiTheme="majorHAnsi" w:hAnsiTheme="majorHAnsi" w:cstheme="majorHAnsi"/>
          <w:b/>
        </w:rPr>
      </w:pPr>
    </w:p>
    <w:sectPr w:rsidR="00402D01" w:rsidRPr="00402D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AA7" w:rsidRDefault="00C73AA7" w:rsidP="00325D6B">
      <w:pPr>
        <w:spacing w:after="0" w:line="240" w:lineRule="auto"/>
      </w:pPr>
      <w:r>
        <w:separator/>
      </w:r>
    </w:p>
  </w:endnote>
  <w:endnote w:type="continuationSeparator" w:id="0">
    <w:p w:rsidR="00C73AA7" w:rsidRDefault="00C73AA7" w:rsidP="0032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oSansPro-Medium">
    <w:altName w:val="MS Gothic"/>
    <w:panose1 w:val="00000000000000000000"/>
    <w:charset w:val="80"/>
    <w:family w:val="swiss"/>
    <w:notTrueType/>
    <w:pitch w:val="default"/>
    <w:sig w:usb0="00000001" w:usb1="08070000" w:usb2="00000010" w:usb3="00000000" w:csb0="00020000" w:csb1="00000000"/>
  </w:font>
  <w:font w:name="NeoSans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20854"/>
      <w:docPartObj>
        <w:docPartGallery w:val="Page Numbers (Bottom of Page)"/>
        <w:docPartUnique/>
      </w:docPartObj>
    </w:sdtPr>
    <w:sdtEndPr/>
    <w:sdtContent>
      <w:p w:rsidR="00325D6B" w:rsidRDefault="00325D6B">
        <w:pPr>
          <w:pStyle w:val="Pieddepage"/>
          <w:jc w:val="right"/>
        </w:pPr>
        <w:r>
          <w:fldChar w:fldCharType="begin"/>
        </w:r>
        <w:r>
          <w:instrText>PAGE   \* MERGEFORMAT</w:instrText>
        </w:r>
        <w:r>
          <w:fldChar w:fldCharType="separate"/>
        </w:r>
        <w:r w:rsidR="008E7533">
          <w:rPr>
            <w:noProof/>
          </w:rPr>
          <w:t>1</w:t>
        </w:r>
        <w:r>
          <w:fldChar w:fldCharType="end"/>
        </w:r>
        <w:r w:rsidR="00AD2772">
          <w:t>/7</w:t>
        </w:r>
      </w:p>
    </w:sdtContent>
  </w:sdt>
  <w:p w:rsidR="00325D6B" w:rsidRDefault="00325D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AA7" w:rsidRDefault="00C73AA7" w:rsidP="00325D6B">
      <w:pPr>
        <w:spacing w:after="0" w:line="240" w:lineRule="auto"/>
      </w:pPr>
      <w:r>
        <w:separator/>
      </w:r>
    </w:p>
  </w:footnote>
  <w:footnote w:type="continuationSeparator" w:id="0">
    <w:p w:rsidR="00C73AA7" w:rsidRDefault="00C73AA7" w:rsidP="00325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A56"/>
    <w:multiLevelType w:val="hybridMultilevel"/>
    <w:tmpl w:val="D562A492"/>
    <w:lvl w:ilvl="0" w:tplc="07C8EF1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C01634"/>
    <w:multiLevelType w:val="hybridMultilevel"/>
    <w:tmpl w:val="B8449F8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414A0F"/>
    <w:multiLevelType w:val="hybridMultilevel"/>
    <w:tmpl w:val="FEDCE8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A32C22"/>
    <w:multiLevelType w:val="hybridMultilevel"/>
    <w:tmpl w:val="D86888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663FA3"/>
    <w:multiLevelType w:val="hybridMultilevel"/>
    <w:tmpl w:val="FEDCE8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A25318"/>
    <w:multiLevelType w:val="hybridMultilevel"/>
    <w:tmpl w:val="69F8D3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4C768C"/>
    <w:multiLevelType w:val="hybridMultilevel"/>
    <w:tmpl w:val="382C45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5826F25"/>
    <w:multiLevelType w:val="hybridMultilevel"/>
    <w:tmpl w:val="2626CD7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60D2A77"/>
    <w:multiLevelType w:val="hybridMultilevel"/>
    <w:tmpl w:val="E2EAD466"/>
    <w:lvl w:ilvl="0" w:tplc="DC5E900E">
      <w:start w:val="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C30FDD"/>
    <w:multiLevelType w:val="hybridMultilevel"/>
    <w:tmpl w:val="BD88C3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5"/>
  </w:num>
  <w:num w:numId="5">
    <w:abstractNumId w:val="2"/>
  </w:num>
  <w:num w:numId="6">
    <w:abstractNumId w:val="4"/>
  </w:num>
  <w:num w:numId="7">
    <w:abstractNumId w:val="3"/>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D1"/>
    <w:rsid w:val="00053E31"/>
    <w:rsid w:val="00325D6B"/>
    <w:rsid w:val="00402D01"/>
    <w:rsid w:val="00673D57"/>
    <w:rsid w:val="008749E4"/>
    <w:rsid w:val="008E7533"/>
    <w:rsid w:val="009678AF"/>
    <w:rsid w:val="00973733"/>
    <w:rsid w:val="00A94399"/>
    <w:rsid w:val="00AD2772"/>
    <w:rsid w:val="00B30D81"/>
    <w:rsid w:val="00C73AA7"/>
    <w:rsid w:val="00D364F8"/>
    <w:rsid w:val="00EE7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BB5C"/>
  <w15:chartTrackingRefBased/>
  <w15:docId w15:val="{7841FC6F-87E0-40B7-9567-F456655F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2D01"/>
    <w:pPr>
      <w:ind w:left="720"/>
      <w:contextualSpacing/>
    </w:pPr>
  </w:style>
  <w:style w:type="character" w:customStyle="1" w:styleId="TextedebullesCar">
    <w:name w:val="Texte de bulles Car"/>
    <w:basedOn w:val="Policepardfaut"/>
    <w:link w:val="Textedebulles"/>
    <w:uiPriority w:val="99"/>
    <w:semiHidden/>
    <w:rsid w:val="00402D01"/>
    <w:rPr>
      <w:rFonts w:ascii="Segoe UI" w:hAnsi="Segoe UI" w:cs="Segoe UI"/>
      <w:sz w:val="18"/>
      <w:szCs w:val="18"/>
    </w:rPr>
  </w:style>
  <w:style w:type="paragraph" w:styleId="Textedebulles">
    <w:name w:val="Balloon Text"/>
    <w:basedOn w:val="Normal"/>
    <w:link w:val="TextedebullesCar"/>
    <w:uiPriority w:val="99"/>
    <w:semiHidden/>
    <w:unhideWhenUsed/>
    <w:rsid w:val="00402D01"/>
    <w:pPr>
      <w:spacing w:after="0" w:line="240" w:lineRule="auto"/>
    </w:pPr>
    <w:rPr>
      <w:rFonts w:ascii="Segoe UI" w:hAnsi="Segoe UI" w:cs="Segoe UI"/>
      <w:sz w:val="18"/>
      <w:szCs w:val="18"/>
    </w:rPr>
  </w:style>
  <w:style w:type="paragraph" w:styleId="NormalWeb">
    <w:name w:val="Normal (Web)"/>
    <w:basedOn w:val="Normal"/>
    <w:uiPriority w:val="99"/>
    <w:unhideWhenUsed/>
    <w:rsid w:val="00402D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402D01"/>
    <w:pPr>
      <w:spacing w:after="0" w:line="240" w:lineRule="auto"/>
    </w:pPr>
    <w:rPr>
      <w:sz w:val="20"/>
      <w:szCs w:val="20"/>
    </w:rPr>
  </w:style>
  <w:style w:type="character" w:customStyle="1" w:styleId="NotedebasdepageCar">
    <w:name w:val="Note de bas de page Car"/>
    <w:basedOn w:val="Policepardfaut"/>
    <w:link w:val="Notedebasdepage"/>
    <w:uiPriority w:val="99"/>
    <w:rsid w:val="00402D01"/>
    <w:rPr>
      <w:sz w:val="20"/>
      <w:szCs w:val="20"/>
    </w:rPr>
  </w:style>
  <w:style w:type="paragraph" w:styleId="En-tte">
    <w:name w:val="header"/>
    <w:basedOn w:val="Normal"/>
    <w:link w:val="En-tteCar"/>
    <w:uiPriority w:val="99"/>
    <w:unhideWhenUsed/>
    <w:rsid w:val="00325D6B"/>
    <w:pPr>
      <w:tabs>
        <w:tab w:val="center" w:pos="4536"/>
        <w:tab w:val="right" w:pos="9072"/>
      </w:tabs>
      <w:spacing w:after="0" w:line="240" w:lineRule="auto"/>
    </w:pPr>
  </w:style>
  <w:style w:type="character" w:customStyle="1" w:styleId="En-tteCar">
    <w:name w:val="En-tête Car"/>
    <w:basedOn w:val="Policepardfaut"/>
    <w:link w:val="En-tte"/>
    <w:uiPriority w:val="99"/>
    <w:rsid w:val="00325D6B"/>
  </w:style>
  <w:style w:type="paragraph" w:styleId="Pieddepage">
    <w:name w:val="footer"/>
    <w:basedOn w:val="Normal"/>
    <w:link w:val="PieddepageCar"/>
    <w:uiPriority w:val="99"/>
    <w:unhideWhenUsed/>
    <w:rsid w:val="00325D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1BE4-107D-462D-BEB9-EF5571BC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1547</Words>
  <Characters>8512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IAEDEPARIS</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AdminSimon</dc:creator>
  <cp:keywords/>
  <dc:description/>
  <cp:lastModifiedBy>UP2</cp:lastModifiedBy>
  <cp:revision>6</cp:revision>
  <dcterms:created xsi:type="dcterms:W3CDTF">2022-11-27T18:06:00Z</dcterms:created>
  <dcterms:modified xsi:type="dcterms:W3CDTF">2022-12-01T20:38:00Z</dcterms:modified>
</cp:coreProperties>
</file>