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A5438" w14:textId="77777777" w:rsidR="00683A73" w:rsidRDefault="00683A73" w:rsidP="007B01A1">
      <w:pPr>
        <w:jc w:val="center"/>
        <w:outlineLvl w:val="0"/>
        <w:rPr>
          <w:b/>
          <w:u w:val="single"/>
        </w:rPr>
      </w:pPr>
    </w:p>
    <w:p w14:paraId="0BCA60AC" w14:textId="7ACD8A50" w:rsidR="007B01A1" w:rsidRPr="001E178F" w:rsidRDefault="007B01A1" w:rsidP="007B01A1">
      <w:pPr>
        <w:jc w:val="center"/>
        <w:outlineLvl w:val="0"/>
        <w:rPr>
          <w:b/>
          <w:u w:val="single"/>
        </w:rPr>
      </w:pPr>
      <w:r w:rsidRPr="001E178F">
        <w:rPr>
          <w:b/>
          <w:u w:val="single"/>
        </w:rPr>
        <w:t xml:space="preserve">Université </w:t>
      </w:r>
      <w:r w:rsidR="00DA1A2D">
        <w:rPr>
          <w:b/>
          <w:u w:val="single"/>
        </w:rPr>
        <w:t xml:space="preserve">PARIS </w:t>
      </w:r>
      <w:r w:rsidR="000E76E3">
        <w:rPr>
          <w:b/>
          <w:u w:val="single"/>
        </w:rPr>
        <w:t>PANTHEON-ASSAS</w:t>
      </w:r>
    </w:p>
    <w:p w14:paraId="6DEB5457" w14:textId="77777777" w:rsidR="007B01A1" w:rsidRPr="001E178F" w:rsidRDefault="007B01A1" w:rsidP="007B01A1">
      <w:pPr>
        <w:jc w:val="center"/>
        <w:outlineLvl w:val="0"/>
        <w:rPr>
          <w:b/>
          <w:u w:val="single"/>
        </w:rPr>
      </w:pPr>
      <w:r w:rsidRPr="001E178F">
        <w:rPr>
          <w:b/>
          <w:u w:val="single"/>
        </w:rPr>
        <w:t>Droit – Economie – Sciences sociales</w:t>
      </w:r>
    </w:p>
    <w:p w14:paraId="780F6DBC" w14:textId="58B1C58C" w:rsidR="007B01A1" w:rsidRDefault="00DC34FE" w:rsidP="00DC34FE">
      <w:pPr>
        <w:tabs>
          <w:tab w:val="left" w:pos="4016"/>
          <w:tab w:val="center" w:pos="4873"/>
        </w:tabs>
        <w:outlineLvl w:val="0"/>
      </w:pPr>
      <w:r>
        <w:tab/>
      </w:r>
      <w:r>
        <w:tab/>
      </w:r>
      <w:r w:rsidR="007B01A1">
        <w:t>Assas</w:t>
      </w:r>
    </w:p>
    <w:p w14:paraId="02F1C74D" w14:textId="77777777" w:rsidR="007B01A1" w:rsidRDefault="007B01A1" w:rsidP="007B01A1">
      <w:pPr>
        <w:jc w:val="center"/>
      </w:pPr>
    </w:p>
    <w:p w14:paraId="10778E25" w14:textId="0007E28C" w:rsidR="007B01A1" w:rsidRDefault="007B01A1" w:rsidP="007B01A1">
      <w:pPr>
        <w:jc w:val="center"/>
        <w:outlineLvl w:val="0"/>
      </w:pPr>
      <w:r>
        <w:t xml:space="preserve">Session de </w:t>
      </w:r>
      <w:r w:rsidR="00DA1A2D">
        <w:t>janvier 2023</w:t>
      </w:r>
    </w:p>
    <w:p w14:paraId="5594EB9F" w14:textId="77777777" w:rsidR="007B01A1" w:rsidRDefault="007B01A1" w:rsidP="007B01A1">
      <w:pPr>
        <w:jc w:val="center"/>
      </w:pPr>
      <w:r>
        <w:t xml:space="preserve">Première année de Master Droit </w:t>
      </w:r>
    </w:p>
    <w:p w14:paraId="5C62A239" w14:textId="77777777" w:rsidR="00AE59FA" w:rsidRDefault="007B01A1" w:rsidP="007B01A1">
      <w:pPr>
        <w:jc w:val="center"/>
      </w:pPr>
      <w:r>
        <w:t xml:space="preserve">Mentions Droit notarial, Droit privé, Gestion du patrimoine, </w:t>
      </w:r>
    </w:p>
    <w:p w14:paraId="4D201CDC" w14:textId="17C42F98" w:rsidR="007B01A1" w:rsidRDefault="007B01A1" w:rsidP="007B01A1">
      <w:pPr>
        <w:jc w:val="center"/>
      </w:pPr>
      <w:r>
        <w:t>Métiers du droit</w:t>
      </w:r>
      <w:r w:rsidR="001F2643">
        <w:t>, Droit des personnes et de la famille</w:t>
      </w:r>
    </w:p>
    <w:p w14:paraId="55059A98" w14:textId="77777777" w:rsidR="00A91467" w:rsidRDefault="00A91467" w:rsidP="007B01A1">
      <w:pPr>
        <w:jc w:val="center"/>
        <w:outlineLvl w:val="0"/>
        <w:rPr>
          <w:b/>
        </w:rPr>
      </w:pPr>
    </w:p>
    <w:p w14:paraId="6400058D" w14:textId="76A28CEF" w:rsidR="007B01A1" w:rsidRPr="004414BF" w:rsidRDefault="007B01A1" w:rsidP="007B01A1">
      <w:pPr>
        <w:jc w:val="center"/>
        <w:outlineLvl w:val="0"/>
        <w:rPr>
          <w:b/>
        </w:rPr>
      </w:pPr>
      <w:r>
        <w:rPr>
          <w:b/>
        </w:rPr>
        <w:t>Droit civil 3 (régimes matrimoniaux)</w:t>
      </w:r>
    </w:p>
    <w:p w14:paraId="6FE1E60F" w14:textId="77777777" w:rsidR="007B01A1" w:rsidRDefault="007B01A1" w:rsidP="007B01A1">
      <w:pPr>
        <w:jc w:val="center"/>
      </w:pPr>
      <w:r>
        <w:t>(Unité d’Enseignements Fondamentaux 1)</w:t>
      </w:r>
    </w:p>
    <w:p w14:paraId="4843C69C" w14:textId="77777777" w:rsidR="007B01A1" w:rsidRDefault="007B01A1" w:rsidP="007B01A1">
      <w:pPr>
        <w:jc w:val="center"/>
        <w:outlineLvl w:val="0"/>
      </w:pPr>
      <w:r>
        <w:t>Cours de M. Claude BRENNER</w:t>
      </w:r>
    </w:p>
    <w:p w14:paraId="6B271D92" w14:textId="7248A918" w:rsidR="007B01A1" w:rsidRDefault="00A9007E" w:rsidP="007B01A1">
      <w:r w:rsidRPr="00A9007E">
        <w:rPr>
          <w:b/>
        </w:rPr>
        <w:t>Durée de l’épreuve</w:t>
      </w:r>
      <w:r>
        <w:t> : 3 heures</w:t>
      </w:r>
    </w:p>
    <w:p w14:paraId="56A64E24" w14:textId="688BE378" w:rsidR="007B01A1" w:rsidRDefault="007B01A1" w:rsidP="007B01A1"/>
    <w:p w14:paraId="59A26635" w14:textId="541848B8" w:rsidR="00A9007E" w:rsidRDefault="00A9007E" w:rsidP="007B01A1">
      <w:r w:rsidRPr="00A9007E">
        <w:rPr>
          <w:b/>
        </w:rPr>
        <w:t>Documents autorisés</w:t>
      </w:r>
      <w:r>
        <w:t xml:space="preserve"> : </w:t>
      </w:r>
      <w:r w:rsidR="000C7328" w:rsidRPr="000C7328">
        <w:t>Code civil et calculatrice</w:t>
      </w:r>
    </w:p>
    <w:p w14:paraId="56C111FA" w14:textId="7815218C" w:rsidR="00A9007E" w:rsidRDefault="00A9007E" w:rsidP="007B01A1"/>
    <w:p w14:paraId="5DB4FAE8" w14:textId="291A6A2D" w:rsidR="002F4EEB" w:rsidRDefault="002F4EEB" w:rsidP="002F4EEB">
      <w:pPr>
        <w:jc w:val="center"/>
        <w:rPr>
          <w:i/>
        </w:rPr>
      </w:pPr>
      <w:r w:rsidRPr="002F4EEB">
        <w:rPr>
          <w:i/>
        </w:rPr>
        <w:t>Ce sujet comporte 2 pages. Avant de composer, veuillez vérifier que votre sujet est complet.</w:t>
      </w:r>
    </w:p>
    <w:p w14:paraId="75681936" w14:textId="5C299E3F" w:rsidR="002F4EEB" w:rsidRDefault="002F4EEB" w:rsidP="002F4EEB">
      <w:pPr>
        <w:jc w:val="center"/>
        <w:rPr>
          <w:i/>
        </w:rPr>
      </w:pPr>
    </w:p>
    <w:p w14:paraId="43A8D165" w14:textId="50887852" w:rsidR="002F4EEB" w:rsidRDefault="002F4EEB" w:rsidP="002F4EEB">
      <w:pPr>
        <w:jc w:val="center"/>
        <w:rPr>
          <w:i/>
        </w:rPr>
      </w:pPr>
      <w:r>
        <w:rPr>
          <w:i/>
        </w:rPr>
        <w:t>***</w:t>
      </w:r>
    </w:p>
    <w:p w14:paraId="1E7CC61F" w14:textId="77777777" w:rsidR="002F4EEB" w:rsidRPr="002F4EEB" w:rsidRDefault="002F4EEB" w:rsidP="002F4EEB">
      <w:pPr>
        <w:jc w:val="center"/>
        <w:rPr>
          <w:i/>
        </w:rPr>
      </w:pPr>
      <w:bookmarkStart w:id="0" w:name="_GoBack"/>
      <w:bookmarkEnd w:id="0"/>
    </w:p>
    <w:p w14:paraId="4510AEB1" w14:textId="77777777" w:rsidR="007B01A1" w:rsidRPr="001E178F" w:rsidRDefault="007B01A1" w:rsidP="007B01A1">
      <w:pPr>
        <w:outlineLvl w:val="0"/>
        <w:rPr>
          <w:b/>
        </w:rPr>
      </w:pPr>
      <w:r w:rsidRPr="001E178F">
        <w:rPr>
          <w:b/>
        </w:rPr>
        <w:t xml:space="preserve">Les étudiants traiteront </w:t>
      </w:r>
      <w:r w:rsidRPr="001E178F">
        <w:rPr>
          <w:b/>
          <w:u w:val="single"/>
        </w:rPr>
        <w:t>au choix</w:t>
      </w:r>
      <w:r w:rsidRPr="001E178F">
        <w:rPr>
          <w:b/>
        </w:rPr>
        <w:t xml:space="preserve"> l’un des deux sujets suivants :</w:t>
      </w:r>
    </w:p>
    <w:p w14:paraId="5D3079E5" w14:textId="77777777" w:rsidR="00DA1A2D" w:rsidRDefault="00DA1A2D" w:rsidP="007B01A1">
      <w:pPr>
        <w:rPr>
          <w:b/>
        </w:rPr>
      </w:pPr>
    </w:p>
    <w:p w14:paraId="2C0AA08E" w14:textId="283711BF" w:rsidR="007B01A1" w:rsidRDefault="007B01A1" w:rsidP="007B01A1">
      <w:r w:rsidRPr="003E7127">
        <w:rPr>
          <w:b/>
        </w:rPr>
        <w:t>Sujet n° 1</w:t>
      </w:r>
      <w:r>
        <w:t xml:space="preserve"> (dissertation) : </w:t>
      </w:r>
      <w:r w:rsidR="00560235">
        <w:t>Le régime des créances entre époux s</w:t>
      </w:r>
      <w:r w:rsidR="00B36BC7">
        <w:t xml:space="preserve">ous les différents régimes matrimoniaux est-il cohérent ? </w:t>
      </w:r>
    </w:p>
    <w:p w14:paraId="38EDADF2" w14:textId="77777777" w:rsidR="00DA1A2D" w:rsidRDefault="00DA1A2D" w:rsidP="007B01A1">
      <w:pPr>
        <w:rPr>
          <w:b/>
        </w:rPr>
      </w:pPr>
    </w:p>
    <w:p w14:paraId="2EBE42C6" w14:textId="27C12D25" w:rsidR="007B01A1" w:rsidRDefault="007B01A1" w:rsidP="007B01A1">
      <w:r w:rsidRPr="003E7127">
        <w:rPr>
          <w:b/>
        </w:rPr>
        <w:t>Sujet n° 2</w:t>
      </w:r>
      <w:r>
        <w:t xml:space="preserve"> : Résoudre le cas pratique suivant : </w:t>
      </w:r>
    </w:p>
    <w:p w14:paraId="7BA00CD7" w14:textId="77777777" w:rsidR="00DA1A2D" w:rsidRDefault="00DA1A2D" w:rsidP="006C28F3">
      <w:pPr>
        <w:spacing w:after="240" w:line="360" w:lineRule="auto"/>
        <w:jc w:val="both"/>
        <w:rPr>
          <w:sz w:val="20"/>
          <w:szCs w:val="20"/>
        </w:rPr>
      </w:pPr>
    </w:p>
    <w:p w14:paraId="796EE603" w14:textId="569A61A0" w:rsidR="00A13717" w:rsidRPr="002829A8" w:rsidRDefault="005270CF" w:rsidP="006C28F3">
      <w:pPr>
        <w:spacing w:after="240" w:line="360" w:lineRule="auto"/>
        <w:jc w:val="both"/>
        <w:rPr>
          <w:sz w:val="20"/>
          <w:szCs w:val="20"/>
        </w:rPr>
      </w:pPr>
      <w:r w:rsidRPr="002829A8">
        <w:rPr>
          <w:sz w:val="20"/>
          <w:szCs w:val="20"/>
        </w:rPr>
        <w:t>Paul (né le 15 octobre 19</w:t>
      </w:r>
      <w:r w:rsidR="00A055E4">
        <w:rPr>
          <w:sz w:val="20"/>
          <w:szCs w:val="20"/>
        </w:rPr>
        <w:t>6</w:t>
      </w:r>
      <w:r w:rsidRPr="002829A8">
        <w:rPr>
          <w:sz w:val="20"/>
          <w:szCs w:val="20"/>
        </w:rPr>
        <w:t>9) est décédé accidentellement il y a quelques semaines. Il laisse son épouse, Virginie (née le 23 mars 19</w:t>
      </w:r>
      <w:r w:rsidR="004B73E5">
        <w:rPr>
          <w:sz w:val="20"/>
          <w:szCs w:val="20"/>
        </w:rPr>
        <w:t>7</w:t>
      </w:r>
      <w:r w:rsidRPr="002829A8">
        <w:rPr>
          <w:sz w:val="20"/>
          <w:szCs w:val="20"/>
        </w:rPr>
        <w:t>1) avec laquelle il s’était marié, le 17 janvier 19</w:t>
      </w:r>
      <w:r w:rsidR="00A055E4">
        <w:rPr>
          <w:sz w:val="20"/>
          <w:szCs w:val="20"/>
        </w:rPr>
        <w:t>9</w:t>
      </w:r>
      <w:r w:rsidRPr="002829A8">
        <w:rPr>
          <w:sz w:val="20"/>
          <w:szCs w:val="20"/>
        </w:rPr>
        <w:t>8 à Saint-Denis de la Réunion, et deux enfants issus de cette union : Marc (2</w:t>
      </w:r>
      <w:r w:rsidR="00C442C4">
        <w:rPr>
          <w:sz w:val="20"/>
          <w:szCs w:val="20"/>
        </w:rPr>
        <w:t>0</w:t>
      </w:r>
      <w:r w:rsidRPr="002829A8">
        <w:rPr>
          <w:sz w:val="20"/>
          <w:szCs w:val="20"/>
        </w:rPr>
        <w:t xml:space="preserve"> ans) et Justine (</w:t>
      </w:r>
      <w:r w:rsidR="00C442C4">
        <w:rPr>
          <w:sz w:val="20"/>
          <w:szCs w:val="20"/>
        </w:rPr>
        <w:t>18</w:t>
      </w:r>
      <w:r w:rsidRPr="002829A8">
        <w:rPr>
          <w:sz w:val="20"/>
          <w:szCs w:val="20"/>
        </w:rPr>
        <w:t xml:space="preserve"> ans). </w:t>
      </w:r>
    </w:p>
    <w:p w14:paraId="1D6EB6F8" w14:textId="6297161E" w:rsidR="005270CF" w:rsidRDefault="003701F1" w:rsidP="005270CF">
      <w:pPr>
        <w:spacing w:line="360" w:lineRule="auto"/>
        <w:jc w:val="both"/>
        <w:rPr>
          <w:sz w:val="20"/>
          <w:szCs w:val="20"/>
        </w:rPr>
      </w:pPr>
      <w:r w:rsidRPr="002829A8">
        <w:rPr>
          <w:sz w:val="20"/>
          <w:szCs w:val="20"/>
        </w:rPr>
        <w:t>En mettant de l’ordre dans les papiers de son mari, Virginie a découvert qu</w:t>
      </w:r>
      <w:r w:rsidR="00D95934">
        <w:rPr>
          <w:sz w:val="20"/>
          <w:szCs w:val="20"/>
        </w:rPr>
        <w:t>e Paul</w:t>
      </w:r>
      <w:r w:rsidRPr="002829A8">
        <w:rPr>
          <w:sz w:val="20"/>
          <w:szCs w:val="20"/>
        </w:rPr>
        <w:t xml:space="preserve"> entretenait depuis </w:t>
      </w:r>
      <w:r w:rsidR="00094708" w:rsidRPr="002829A8">
        <w:rPr>
          <w:sz w:val="20"/>
          <w:szCs w:val="20"/>
        </w:rPr>
        <w:t>quelques</w:t>
      </w:r>
      <w:r w:rsidRPr="002829A8">
        <w:rPr>
          <w:sz w:val="20"/>
          <w:szCs w:val="20"/>
        </w:rPr>
        <w:t xml:space="preserve"> années une relation adultère dont est issu un enfant (Désiré) </w:t>
      </w:r>
      <w:r w:rsidR="00A13717" w:rsidRPr="002829A8">
        <w:rPr>
          <w:sz w:val="20"/>
          <w:szCs w:val="20"/>
        </w:rPr>
        <w:t xml:space="preserve">qu’il a reconnu et qui est </w:t>
      </w:r>
      <w:r w:rsidRPr="002829A8">
        <w:rPr>
          <w:sz w:val="20"/>
          <w:szCs w:val="20"/>
        </w:rPr>
        <w:t xml:space="preserve">aujourd’hui âgé de </w:t>
      </w:r>
      <w:r w:rsidR="00094708" w:rsidRPr="002829A8">
        <w:rPr>
          <w:sz w:val="20"/>
          <w:szCs w:val="20"/>
        </w:rPr>
        <w:t>4</w:t>
      </w:r>
      <w:r w:rsidRPr="002829A8">
        <w:rPr>
          <w:sz w:val="20"/>
          <w:szCs w:val="20"/>
        </w:rPr>
        <w:t xml:space="preserve"> ans. </w:t>
      </w:r>
    </w:p>
    <w:p w14:paraId="6D4A6D03" w14:textId="0AFB2575" w:rsidR="00A13717" w:rsidRDefault="00A13717" w:rsidP="008D0F46">
      <w:pPr>
        <w:spacing w:after="240" w:line="360" w:lineRule="auto"/>
        <w:jc w:val="both"/>
        <w:rPr>
          <w:sz w:val="20"/>
          <w:szCs w:val="20"/>
        </w:rPr>
      </w:pPr>
      <w:r w:rsidRPr="002829A8">
        <w:rPr>
          <w:sz w:val="20"/>
          <w:szCs w:val="20"/>
        </w:rPr>
        <w:t xml:space="preserve">Virginie vient vous consulter et, partagée entre rage et douleur, vous communique les éléments suivants : </w:t>
      </w:r>
    </w:p>
    <w:p w14:paraId="0AF6BFDA" w14:textId="4ABFA63D" w:rsidR="00E40B7F" w:rsidRPr="002829A8" w:rsidRDefault="00B370D0" w:rsidP="008D0F46">
      <w:pPr>
        <w:spacing w:after="240" w:line="360" w:lineRule="auto"/>
        <w:jc w:val="both"/>
        <w:rPr>
          <w:sz w:val="20"/>
          <w:szCs w:val="20"/>
        </w:rPr>
      </w:pPr>
      <w:r>
        <w:rPr>
          <w:sz w:val="20"/>
          <w:szCs w:val="20"/>
        </w:rPr>
        <w:t xml:space="preserve">La célébration du mariage n’a pas été précédée de la confection d’un </w:t>
      </w:r>
      <w:r w:rsidR="00956502">
        <w:rPr>
          <w:sz w:val="20"/>
          <w:szCs w:val="20"/>
        </w:rPr>
        <w:t>c</w:t>
      </w:r>
      <w:r w:rsidR="005625C4">
        <w:rPr>
          <w:sz w:val="20"/>
          <w:szCs w:val="20"/>
        </w:rPr>
        <w:t xml:space="preserve">ontrat de mariage </w:t>
      </w:r>
      <w:r w:rsidR="00956502">
        <w:rPr>
          <w:sz w:val="20"/>
          <w:szCs w:val="20"/>
        </w:rPr>
        <w:t>préalable</w:t>
      </w:r>
      <w:r w:rsidR="00C16607">
        <w:rPr>
          <w:sz w:val="20"/>
          <w:szCs w:val="20"/>
        </w:rPr>
        <w:t xml:space="preserve">. Par acte </w:t>
      </w:r>
      <w:r w:rsidR="00260EE0">
        <w:rPr>
          <w:sz w:val="20"/>
          <w:szCs w:val="20"/>
        </w:rPr>
        <w:t xml:space="preserve">notarié </w:t>
      </w:r>
      <w:r w:rsidR="00C16607">
        <w:rPr>
          <w:sz w:val="20"/>
          <w:szCs w:val="20"/>
        </w:rPr>
        <w:t xml:space="preserve">du </w:t>
      </w:r>
      <w:r w:rsidR="00260EE0">
        <w:rPr>
          <w:sz w:val="20"/>
          <w:szCs w:val="20"/>
        </w:rPr>
        <w:t>15 avril 2012</w:t>
      </w:r>
      <w:r w:rsidR="00785381">
        <w:rPr>
          <w:sz w:val="20"/>
          <w:szCs w:val="20"/>
        </w:rPr>
        <w:t xml:space="preserve">, homologué en justice, </w:t>
      </w:r>
      <w:r w:rsidR="00304821">
        <w:rPr>
          <w:sz w:val="20"/>
          <w:szCs w:val="20"/>
        </w:rPr>
        <w:t xml:space="preserve">portant changement de régime matrimonial, </w:t>
      </w:r>
      <w:r w:rsidR="00785381">
        <w:rPr>
          <w:sz w:val="20"/>
          <w:szCs w:val="20"/>
        </w:rPr>
        <w:t xml:space="preserve">Paul et Virginie </w:t>
      </w:r>
      <w:r w:rsidR="00304821">
        <w:rPr>
          <w:sz w:val="20"/>
          <w:szCs w:val="20"/>
        </w:rPr>
        <w:t>ont stipulé</w:t>
      </w:r>
      <w:r w:rsidR="007C018D">
        <w:rPr>
          <w:sz w:val="20"/>
          <w:szCs w:val="20"/>
        </w:rPr>
        <w:t xml:space="preserve"> au profit du conjoint survivant une clause de préciput </w:t>
      </w:r>
      <w:r w:rsidR="005918FC">
        <w:rPr>
          <w:sz w:val="20"/>
          <w:szCs w:val="20"/>
        </w:rPr>
        <w:t xml:space="preserve">portant sur l’immeuble qui constituerait le logement de la famille </w:t>
      </w:r>
      <w:r w:rsidR="00896014">
        <w:rPr>
          <w:sz w:val="20"/>
          <w:szCs w:val="20"/>
        </w:rPr>
        <w:t xml:space="preserve">à la dissolution du mariage </w:t>
      </w:r>
      <w:r w:rsidR="005918FC">
        <w:rPr>
          <w:sz w:val="20"/>
          <w:szCs w:val="20"/>
        </w:rPr>
        <w:t xml:space="preserve">ainsi que </w:t>
      </w:r>
      <w:r w:rsidR="00896014">
        <w:rPr>
          <w:sz w:val="20"/>
          <w:szCs w:val="20"/>
        </w:rPr>
        <w:t xml:space="preserve">sur </w:t>
      </w:r>
      <w:r w:rsidR="005918FC">
        <w:rPr>
          <w:sz w:val="20"/>
          <w:szCs w:val="20"/>
        </w:rPr>
        <w:t>les meubles meublants</w:t>
      </w:r>
      <w:r w:rsidR="0004437C">
        <w:rPr>
          <w:sz w:val="20"/>
          <w:szCs w:val="20"/>
        </w:rPr>
        <w:t xml:space="preserve"> </w:t>
      </w:r>
      <w:r w:rsidR="00896014">
        <w:rPr>
          <w:sz w:val="20"/>
          <w:szCs w:val="20"/>
        </w:rPr>
        <w:t xml:space="preserve">qui le garniraient </w:t>
      </w:r>
      <w:r w:rsidR="0004437C">
        <w:rPr>
          <w:sz w:val="20"/>
          <w:szCs w:val="20"/>
        </w:rPr>
        <w:t>à cette époque</w:t>
      </w:r>
      <w:r w:rsidR="005918FC">
        <w:rPr>
          <w:sz w:val="20"/>
          <w:szCs w:val="20"/>
        </w:rPr>
        <w:t xml:space="preserve">. </w:t>
      </w:r>
    </w:p>
    <w:p w14:paraId="2A53E8A1" w14:textId="77777777" w:rsidR="00F910D6" w:rsidRDefault="006C2AD7" w:rsidP="006C0522">
      <w:pPr>
        <w:spacing w:line="360" w:lineRule="auto"/>
        <w:jc w:val="both"/>
        <w:rPr>
          <w:sz w:val="20"/>
          <w:szCs w:val="20"/>
        </w:rPr>
      </w:pPr>
      <w:r w:rsidRPr="002829A8">
        <w:rPr>
          <w:sz w:val="20"/>
          <w:szCs w:val="20"/>
        </w:rPr>
        <w:t>En 19</w:t>
      </w:r>
      <w:r w:rsidR="001B4486">
        <w:rPr>
          <w:sz w:val="20"/>
          <w:szCs w:val="20"/>
        </w:rPr>
        <w:t>9</w:t>
      </w:r>
      <w:r w:rsidRPr="002829A8">
        <w:rPr>
          <w:sz w:val="20"/>
          <w:szCs w:val="20"/>
        </w:rPr>
        <w:t xml:space="preserve">9, </w:t>
      </w:r>
      <w:r w:rsidR="005270CF" w:rsidRPr="002829A8">
        <w:rPr>
          <w:sz w:val="20"/>
          <w:szCs w:val="20"/>
        </w:rPr>
        <w:t xml:space="preserve">Paul a </w:t>
      </w:r>
      <w:r w:rsidR="00FD1875" w:rsidRPr="002829A8">
        <w:rPr>
          <w:sz w:val="20"/>
          <w:szCs w:val="20"/>
        </w:rPr>
        <w:t xml:space="preserve">hérité de </w:t>
      </w:r>
      <w:r w:rsidR="005270CF" w:rsidRPr="002829A8">
        <w:rPr>
          <w:sz w:val="20"/>
          <w:szCs w:val="20"/>
        </w:rPr>
        <w:t xml:space="preserve">sa mère, </w:t>
      </w:r>
      <w:r w:rsidR="00FD1875" w:rsidRPr="002829A8">
        <w:rPr>
          <w:sz w:val="20"/>
          <w:szCs w:val="20"/>
        </w:rPr>
        <w:t>à égalité avec sa sœur. La succession comprenait une maison à Rouen, évaluée 100.000 euros à l’époque</w:t>
      </w:r>
      <w:r w:rsidR="00ED5A75" w:rsidRPr="002829A8">
        <w:rPr>
          <w:rStyle w:val="Appelnotedebasdep"/>
          <w:sz w:val="20"/>
          <w:szCs w:val="20"/>
        </w:rPr>
        <w:footnoteReference w:id="1"/>
      </w:r>
      <w:r w:rsidR="00FD1875" w:rsidRPr="002829A8">
        <w:rPr>
          <w:sz w:val="20"/>
          <w:szCs w:val="20"/>
        </w:rPr>
        <w:t xml:space="preserve"> dont </w:t>
      </w:r>
      <w:r w:rsidR="00ED5A75" w:rsidRPr="002829A8">
        <w:rPr>
          <w:sz w:val="20"/>
          <w:szCs w:val="20"/>
        </w:rPr>
        <w:t xml:space="preserve">Paul </w:t>
      </w:r>
      <w:r w:rsidR="00FD1875" w:rsidRPr="002829A8">
        <w:rPr>
          <w:sz w:val="20"/>
          <w:szCs w:val="20"/>
        </w:rPr>
        <w:t xml:space="preserve">a recueilli la moitié indivise, ainsi que des liquidités en compte. Après acquittement du passif successoral et des frais de succession au moyen de </w:t>
      </w:r>
      <w:r w:rsidR="00ED5A75" w:rsidRPr="002829A8">
        <w:rPr>
          <w:sz w:val="20"/>
          <w:szCs w:val="20"/>
        </w:rPr>
        <w:t>c</w:t>
      </w:r>
      <w:r w:rsidR="00FD1875" w:rsidRPr="002829A8">
        <w:rPr>
          <w:sz w:val="20"/>
          <w:szCs w:val="20"/>
        </w:rPr>
        <w:t xml:space="preserve">es liquidités, Paul a encore reçu du notaire </w:t>
      </w:r>
      <w:r w:rsidRPr="002829A8">
        <w:rPr>
          <w:sz w:val="20"/>
          <w:szCs w:val="20"/>
        </w:rPr>
        <w:t xml:space="preserve">chargé du règlement de la succession un versement de </w:t>
      </w:r>
      <w:r w:rsidR="005270CF" w:rsidRPr="002829A8">
        <w:rPr>
          <w:sz w:val="20"/>
          <w:szCs w:val="20"/>
        </w:rPr>
        <w:t>11.300 €.</w:t>
      </w:r>
    </w:p>
    <w:p w14:paraId="31826D49" w14:textId="2474A94C" w:rsidR="00673372" w:rsidRPr="00F910D6" w:rsidRDefault="00673372" w:rsidP="006C0522">
      <w:pPr>
        <w:spacing w:line="360" w:lineRule="auto"/>
        <w:jc w:val="both"/>
        <w:rPr>
          <w:sz w:val="20"/>
          <w:szCs w:val="20"/>
        </w:rPr>
      </w:pPr>
      <w:r w:rsidRPr="00F910D6">
        <w:rPr>
          <w:sz w:val="20"/>
          <w:szCs w:val="20"/>
        </w:rPr>
        <w:t>En 200</w:t>
      </w:r>
      <w:r w:rsidR="00426ECB">
        <w:rPr>
          <w:sz w:val="20"/>
          <w:szCs w:val="20"/>
        </w:rPr>
        <w:t>2</w:t>
      </w:r>
      <w:r w:rsidRPr="00F910D6">
        <w:rPr>
          <w:sz w:val="20"/>
          <w:szCs w:val="20"/>
        </w:rPr>
        <w:t xml:space="preserve">, Paul et sa sœur ont fait procéder à des travaux de consolidation de la maison de Rouen que son état imposait de réaliser d’urgence. Paul a réglé intégralement la dépense qui s’est élevée à 24.000 €. Sa sœur manquant des liquidités nécessaires pour lui rembourser sa part dans la dette, ils sont convenus que Paul lui rachète ses droits indivis dans la maison pour un prix de 65.000 </w:t>
      </w:r>
      <w:r w:rsidRPr="00F910D6">
        <w:rPr>
          <w:sz w:val="20"/>
          <w:szCs w:val="20"/>
        </w:rPr>
        <w:lastRenderedPageBreak/>
        <w:t xml:space="preserve">euros, qui a été réglé en numéraires à hauteur de 53.000 euros et par compensation avec la dette de remboursement des travaux pour 12.000 euros ; le principal (53.000 euros) et les frais (4.000 euros) ont été réglés par Paul à sa sœur au comptant. </w:t>
      </w:r>
    </w:p>
    <w:p w14:paraId="58E34999" w14:textId="77777777" w:rsidR="00426ECB" w:rsidRDefault="008B6514" w:rsidP="008B6514">
      <w:pPr>
        <w:spacing w:line="360" w:lineRule="auto"/>
        <w:jc w:val="both"/>
        <w:rPr>
          <w:sz w:val="20"/>
          <w:szCs w:val="20"/>
        </w:rPr>
      </w:pPr>
      <w:r>
        <w:rPr>
          <w:sz w:val="20"/>
          <w:szCs w:val="20"/>
        </w:rPr>
        <w:t>En 200</w:t>
      </w:r>
      <w:r w:rsidR="005E2EEC">
        <w:rPr>
          <w:sz w:val="20"/>
          <w:szCs w:val="20"/>
        </w:rPr>
        <w:t>9</w:t>
      </w:r>
      <w:r w:rsidRPr="002829A8">
        <w:rPr>
          <w:sz w:val="20"/>
          <w:szCs w:val="20"/>
        </w:rPr>
        <w:t>, Paul a</w:t>
      </w:r>
      <w:r>
        <w:rPr>
          <w:sz w:val="20"/>
          <w:szCs w:val="20"/>
        </w:rPr>
        <w:t xml:space="preserve"> vendu </w:t>
      </w:r>
      <w:r w:rsidRPr="002829A8">
        <w:rPr>
          <w:sz w:val="20"/>
          <w:szCs w:val="20"/>
        </w:rPr>
        <w:t xml:space="preserve">la maison de Rouen pour </w:t>
      </w:r>
      <w:r>
        <w:rPr>
          <w:sz w:val="20"/>
          <w:szCs w:val="20"/>
        </w:rPr>
        <w:t>le</w:t>
      </w:r>
      <w:r w:rsidRPr="002829A8">
        <w:rPr>
          <w:sz w:val="20"/>
          <w:szCs w:val="20"/>
        </w:rPr>
        <w:t xml:space="preserve"> prix de 1</w:t>
      </w:r>
      <w:r>
        <w:rPr>
          <w:sz w:val="20"/>
          <w:szCs w:val="20"/>
        </w:rPr>
        <w:t>6</w:t>
      </w:r>
      <w:r w:rsidRPr="002829A8">
        <w:rPr>
          <w:sz w:val="20"/>
          <w:szCs w:val="20"/>
        </w:rPr>
        <w:t xml:space="preserve">0.000 </w:t>
      </w:r>
      <w:r>
        <w:rPr>
          <w:sz w:val="20"/>
          <w:szCs w:val="20"/>
        </w:rPr>
        <w:t>euros</w:t>
      </w:r>
      <w:r w:rsidRPr="002829A8">
        <w:rPr>
          <w:sz w:val="20"/>
          <w:szCs w:val="20"/>
        </w:rPr>
        <w:t xml:space="preserve">, </w:t>
      </w:r>
      <w:r>
        <w:rPr>
          <w:sz w:val="20"/>
          <w:szCs w:val="20"/>
        </w:rPr>
        <w:t xml:space="preserve">la somme étant immédiatement réinvestie, avec clause de remploi, dans l’achat d’un appartement à Grenoble pour le prix de 170.000 euros, le complément de prix et les frais de 10.000 euros ayant été acquittés par la communauté. </w:t>
      </w:r>
      <w:r w:rsidRPr="002829A8">
        <w:rPr>
          <w:sz w:val="20"/>
          <w:szCs w:val="20"/>
        </w:rPr>
        <w:t xml:space="preserve">Il est établi que la maison </w:t>
      </w:r>
      <w:r>
        <w:rPr>
          <w:sz w:val="20"/>
          <w:szCs w:val="20"/>
        </w:rPr>
        <w:t xml:space="preserve">de Rouen </w:t>
      </w:r>
      <w:r w:rsidRPr="002829A8">
        <w:rPr>
          <w:sz w:val="20"/>
          <w:szCs w:val="20"/>
        </w:rPr>
        <w:t xml:space="preserve">n’aurait alors valu que </w:t>
      </w:r>
      <w:r>
        <w:rPr>
          <w:sz w:val="20"/>
          <w:szCs w:val="20"/>
        </w:rPr>
        <w:t>115</w:t>
      </w:r>
      <w:r w:rsidRPr="002829A8">
        <w:rPr>
          <w:sz w:val="20"/>
          <w:szCs w:val="20"/>
        </w:rPr>
        <w:t xml:space="preserve">.000 euros sans les travaux effectués en </w:t>
      </w:r>
      <w:r>
        <w:rPr>
          <w:sz w:val="20"/>
          <w:szCs w:val="20"/>
        </w:rPr>
        <w:t>200</w:t>
      </w:r>
      <w:r w:rsidRPr="002829A8">
        <w:rPr>
          <w:sz w:val="20"/>
          <w:szCs w:val="20"/>
        </w:rPr>
        <w:t xml:space="preserve">2. Actuellement, l’appartement à </w:t>
      </w:r>
      <w:r>
        <w:rPr>
          <w:sz w:val="20"/>
          <w:szCs w:val="20"/>
        </w:rPr>
        <w:t>Grenoble, que Paul a conservé en l’état,</w:t>
      </w:r>
      <w:r w:rsidRPr="002829A8">
        <w:rPr>
          <w:sz w:val="20"/>
          <w:szCs w:val="20"/>
        </w:rPr>
        <w:t xml:space="preserve"> est estimé à 200.000 euros</w:t>
      </w:r>
      <w:r w:rsidR="00426ECB">
        <w:rPr>
          <w:sz w:val="20"/>
          <w:szCs w:val="20"/>
        </w:rPr>
        <w:t>.</w:t>
      </w:r>
    </w:p>
    <w:p w14:paraId="7B807270" w14:textId="6666BBD0" w:rsidR="007F29D9" w:rsidRPr="002829A8" w:rsidRDefault="007F29D9" w:rsidP="008B6514">
      <w:pPr>
        <w:spacing w:line="360" w:lineRule="auto"/>
        <w:jc w:val="both"/>
        <w:rPr>
          <w:sz w:val="20"/>
          <w:szCs w:val="20"/>
        </w:rPr>
      </w:pPr>
      <w:r>
        <w:rPr>
          <w:sz w:val="20"/>
          <w:szCs w:val="20"/>
        </w:rPr>
        <w:t>En 2010</w:t>
      </w:r>
      <w:r w:rsidRPr="002829A8">
        <w:rPr>
          <w:sz w:val="20"/>
          <w:szCs w:val="20"/>
        </w:rPr>
        <w:t>, les époux ont souscrit, chacun, une assurance-vie sur leur tête en désignant pour le cas de décès, le conjoint survivant bénéficiaire de premier rang. Les primes versées périodiquement s’élèvent</w:t>
      </w:r>
      <w:r w:rsidR="00466C55">
        <w:rPr>
          <w:sz w:val="20"/>
          <w:szCs w:val="20"/>
        </w:rPr>
        <w:t>,</w:t>
      </w:r>
      <w:r w:rsidRPr="002829A8">
        <w:rPr>
          <w:sz w:val="20"/>
          <w:szCs w:val="20"/>
        </w:rPr>
        <w:t xml:space="preserve"> pour le contrat souscrit par Paul</w:t>
      </w:r>
      <w:r w:rsidR="00466C55">
        <w:rPr>
          <w:sz w:val="20"/>
          <w:szCs w:val="20"/>
        </w:rPr>
        <w:t>,</w:t>
      </w:r>
      <w:r w:rsidRPr="002829A8">
        <w:rPr>
          <w:sz w:val="20"/>
          <w:szCs w:val="20"/>
        </w:rPr>
        <w:t xml:space="preserve"> à 150.000 euros et</w:t>
      </w:r>
      <w:r w:rsidR="00D03D2A">
        <w:rPr>
          <w:sz w:val="20"/>
          <w:szCs w:val="20"/>
        </w:rPr>
        <w:t xml:space="preserve">, </w:t>
      </w:r>
      <w:r w:rsidRPr="002829A8">
        <w:rPr>
          <w:sz w:val="20"/>
          <w:szCs w:val="20"/>
        </w:rPr>
        <w:t>pour le contrat souscrit par Virginie</w:t>
      </w:r>
      <w:r w:rsidR="00D03D2A">
        <w:rPr>
          <w:sz w:val="20"/>
          <w:szCs w:val="20"/>
        </w:rPr>
        <w:t>,</w:t>
      </w:r>
      <w:r w:rsidRPr="002829A8">
        <w:rPr>
          <w:sz w:val="20"/>
          <w:szCs w:val="20"/>
        </w:rPr>
        <w:t xml:space="preserve"> à 100.000 euros</w:t>
      </w:r>
      <w:r w:rsidR="00D03D2A">
        <w:rPr>
          <w:sz w:val="20"/>
          <w:szCs w:val="20"/>
        </w:rPr>
        <w:t>. L</w:t>
      </w:r>
      <w:r w:rsidRPr="002829A8">
        <w:rPr>
          <w:sz w:val="20"/>
          <w:szCs w:val="20"/>
        </w:rPr>
        <w:t>a valeur de rachat atteint</w:t>
      </w:r>
      <w:r w:rsidR="00D03D2A">
        <w:rPr>
          <w:sz w:val="20"/>
          <w:szCs w:val="20"/>
        </w:rPr>
        <w:t>e</w:t>
      </w:r>
      <w:r w:rsidRPr="002829A8">
        <w:rPr>
          <w:sz w:val="20"/>
          <w:szCs w:val="20"/>
        </w:rPr>
        <w:t xml:space="preserve"> par chaque contrat d’assurance est respectivement de 172.000 et 116.000 euros. </w:t>
      </w:r>
    </w:p>
    <w:p w14:paraId="02888298" w14:textId="056F1933" w:rsidR="005270CF" w:rsidRPr="002829A8" w:rsidRDefault="004E2DCA" w:rsidP="007F7633">
      <w:pPr>
        <w:spacing w:line="360" w:lineRule="auto"/>
        <w:jc w:val="both"/>
        <w:rPr>
          <w:sz w:val="20"/>
          <w:szCs w:val="20"/>
        </w:rPr>
      </w:pPr>
      <w:r w:rsidRPr="002829A8">
        <w:rPr>
          <w:sz w:val="20"/>
          <w:szCs w:val="20"/>
        </w:rPr>
        <w:t xml:space="preserve">En </w:t>
      </w:r>
      <w:r w:rsidR="00EC122E">
        <w:rPr>
          <w:sz w:val="20"/>
          <w:szCs w:val="20"/>
        </w:rPr>
        <w:t>201</w:t>
      </w:r>
      <w:r w:rsidR="005270CF" w:rsidRPr="002829A8">
        <w:rPr>
          <w:sz w:val="20"/>
          <w:szCs w:val="20"/>
        </w:rPr>
        <w:t xml:space="preserve">2, </w:t>
      </w:r>
      <w:r w:rsidRPr="002829A8">
        <w:rPr>
          <w:sz w:val="20"/>
          <w:szCs w:val="20"/>
        </w:rPr>
        <w:t>Virginie</w:t>
      </w:r>
      <w:r w:rsidR="005270CF" w:rsidRPr="002829A8">
        <w:rPr>
          <w:sz w:val="20"/>
          <w:szCs w:val="20"/>
        </w:rPr>
        <w:t xml:space="preserve"> a recueilli dans la succession de son </w:t>
      </w:r>
      <w:r w:rsidRPr="002829A8">
        <w:rPr>
          <w:sz w:val="20"/>
          <w:szCs w:val="20"/>
        </w:rPr>
        <w:t>père</w:t>
      </w:r>
      <w:r w:rsidR="005270CF" w:rsidRPr="002829A8">
        <w:rPr>
          <w:sz w:val="20"/>
          <w:szCs w:val="20"/>
        </w:rPr>
        <w:t xml:space="preserve"> 200 actions de la société</w:t>
      </w:r>
      <w:r w:rsidR="00E04386" w:rsidRPr="002829A8">
        <w:rPr>
          <w:sz w:val="20"/>
          <w:szCs w:val="20"/>
        </w:rPr>
        <w:t xml:space="preserve"> Robinson. </w:t>
      </w:r>
      <w:r w:rsidR="00D8445A" w:rsidRPr="002829A8">
        <w:rPr>
          <w:sz w:val="20"/>
          <w:szCs w:val="20"/>
        </w:rPr>
        <w:t xml:space="preserve">Six mois plus tard, la </w:t>
      </w:r>
      <w:r w:rsidR="005270CF" w:rsidRPr="002829A8">
        <w:rPr>
          <w:sz w:val="20"/>
          <w:szCs w:val="20"/>
        </w:rPr>
        <w:t xml:space="preserve">société décidait d’augmenter son capital par souscription d’actions nouvelles, sur la base d’une action nouvelle pour une action ancienne. Le prix d’émission de l’action nouvelle était fixé à 120 </w:t>
      </w:r>
      <w:r w:rsidR="00D8445A" w:rsidRPr="002829A8">
        <w:rPr>
          <w:sz w:val="20"/>
          <w:szCs w:val="20"/>
        </w:rPr>
        <w:t>euros</w:t>
      </w:r>
      <w:r w:rsidR="005270CF" w:rsidRPr="002829A8">
        <w:rPr>
          <w:sz w:val="20"/>
          <w:szCs w:val="20"/>
        </w:rPr>
        <w:t xml:space="preserve"> et le droit préférentiel de souscription </w:t>
      </w:r>
      <w:r w:rsidR="00EB71EC">
        <w:rPr>
          <w:sz w:val="20"/>
          <w:szCs w:val="20"/>
        </w:rPr>
        <w:t xml:space="preserve">nécessaire pour souscrire à l’augmentation du capital </w:t>
      </w:r>
      <w:r w:rsidR="005270CF" w:rsidRPr="002829A8">
        <w:rPr>
          <w:sz w:val="20"/>
          <w:szCs w:val="20"/>
        </w:rPr>
        <w:t>cotait 40</w:t>
      </w:r>
      <w:r w:rsidR="00D8445A" w:rsidRPr="002829A8">
        <w:rPr>
          <w:sz w:val="20"/>
          <w:szCs w:val="20"/>
        </w:rPr>
        <w:t xml:space="preserve"> euros</w:t>
      </w:r>
      <w:r w:rsidR="005270CF" w:rsidRPr="002829A8">
        <w:rPr>
          <w:sz w:val="20"/>
          <w:szCs w:val="20"/>
        </w:rPr>
        <w:t xml:space="preserve">. </w:t>
      </w:r>
      <w:r w:rsidR="005605B7">
        <w:rPr>
          <w:sz w:val="20"/>
          <w:szCs w:val="20"/>
        </w:rPr>
        <w:t>Virgini</w:t>
      </w:r>
      <w:r w:rsidR="005270CF" w:rsidRPr="002829A8">
        <w:rPr>
          <w:sz w:val="20"/>
          <w:szCs w:val="20"/>
        </w:rPr>
        <w:t xml:space="preserve">e a souscrit 100 actions nouvelles, tandis que les 100 droits préférentiels non utilisés ont été vendus en bourse. La somme ainsi obtenue a servi à régler une partie du prix d’acquisition des actions souscrites, </w:t>
      </w:r>
      <w:r w:rsidR="00215FBC">
        <w:rPr>
          <w:sz w:val="20"/>
          <w:szCs w:val="20"/>
        </w:rPr>
        <w:t>Virgini</w:t>
      </w:r>
      <w:r w:rsidR="005270CF" w:rsidRPr="002829A8">
        <w:rPr>
          <w:sz w:val="20"/>
          <w:szCs w:val="20"/>
        </w:rPr>
        <w:t xml:space="preserve">e payant le surplus avec ses revenus. Aujourd’hui, l’action </w:t>
      </w:r>
      <w:r w:rsidR="007145C8" w:rsidRPr="002829A8">
        <w:rPr>
          <w:sz w:val="20"/>
          <w:szCs w:val="20"/>
        </w:rPr>
        <w:t>Robinson</w:t>
      </w:r>
      <w:r w:rsidR="005270CF" w:rsidRPr="002829A8">
        <w:rPr>
          <w:sz w:val="20"/>
          <w:szCs w:val="20"/>
        </w:rPr>
        <w:t xml:space="preserve"> cote 200 </w:t>
      </w:r>
      <w:r w:rsidR="007145C8" w:rsidRPr="002829A8">
        <w:rPr>
          <w:sz w:val="20"/>
          <w:szCs w:val="20"/>
        </w:rPr>
        <w:t>euros</w:t>
      </w:r>
      <w:r w:rsidR="005270CF" w:rsidRPr="002829A8">
        <w:rPr>
          <w:sz w:val="20"/>
          <w:szCs w:val="20"/>
        </w:rPr>
        <w:t>.</w:t>
      </w:r>
    </w:p>
    <w:p w14:paraId="4A06BB37" w14:textId="419D8931" w:rsidR="005270CF" w:rsidRPr="002829A8" w:rsidRDefault="000700F3" w:rsidP="00E46A00">
      <w:pPr>
        <w:spacing w:line="360" w:lineRule="auto"/>
        <w:jc w:val="both"/>
        <w:rPr>
          <w:sz w:val="20"/>
          <w:szCs w:val="20"/>
        </w:rPr>
      </w:pPr>
      <w:r w:rsidRPr="002829A8">
        <w:rPr>
          <w:sz w:val="20"/>
          <w:szCs w:val="20"/>
        </w:rPr>
        <w:t xml:space="preserve">En </w:t>
      </w:r>
      <w:r w:rsidR="00EC122E">
        <w:rPr>
          <w:sz w:val="20"/>
          <w:szCs w:val="20"/>
        </w:rPr>
        <w:t>201</w:t>
      </w:r>
      <w:r w:rsidR="005270CF" w:rsidRPr="002829A8">
        <w:rPr>
          <w:sz w:val="20"/>
          <w:szCs w:val="20"/>
        </w:rPr>
        <w:t xml:space="preserve">5, </w:t>
      </w:r>
      <w:r w:rsidRPr="002829A8">
        <w:rPr>
          <w:sz w:val="20"/>
          <w:szCs w:val="20"/>
        </w:rPr>
        <w:t>Virginie</w:t>
      </w:r>
      <w:r w:rsidR="005270CF" w:rsidRPr="002829A8">
        <w:rPr>
          <w:sz w:val="20"/>
          <w:szCs w:val="20"/>
        </w:rPr>
        <w:t xml:space="preserve"> a remployé en bonne et due forme 100.000 </w:t>
      </w:r>
      <w:r w:rsidR="0012109F" w:rsidRPr="002829A8">
        <w:rPr>
          <w:sz w:val="20"/>
          <w:szCs w:val="20"/>
        </w:rPr>
        <w:t xml:space="preserve">euros </w:t>
      </w:r>
      <w:r w:rsidR="005270CF" w:rsidRPr="002829A8">
        <w:rPr>
          <w:sz w:val="20"/>
          <w:szCs w:val="20"/>
        </w:rPr>
        <w:t xml:space="preserve">provenant de la vente d’un studio à </w:t>
      </w:r>
      <w:r w:rsidR="0091657B" w:rsidRPr="002829A8">
        <w:rPr>
          <w:sz w:val="20"/>
          <w:szCs w:val="20"/>
        </w:rPr>
        <w:t>Lyon</w:t>
      </w:r>
      <w:r w:rsidR="005270CF" w:rsidRPr="002829A8">
        <w:rPr>
          <w:sz w:val="20"/>
          <w:szCs w:val="20"/>
        </w:rPr>
        <w:t xml:space="preserve">, dont elle était propriétaire avant le mariage, </w:t>
      </w:r>
      <w:r w:rsidR="00447D62">
        <w:rPr>
          <w:sz w:val="20"/>
          <w:szCs w:val="20"/>
        </w:rPr>
        <w:t>dans l’acquisition d’</w:t>
      </w:r>
      <w:r w:rsidR="005270CF" w:rsidRPr="002829A8">
        <w:rPr>
          <w:sz w:val="20"/>
          <w:szCs w:val="20"/>
        </w:rPr>
        <w:t xml:space="preserve">un appartement à Compiègne pour le prix de 150.000 </w:t>
      </w:r>
      <w:r w:rsidR="004D4BF8" w:rsidRPr="002829A8">
        <w:rPr>
          <w:sz w:val="20"/>
          <w:szCs w:val="20"/>
        </w:rPr>
        <w:t>euros</w:t>
      </w:r>
      <w:r w:rsidR="005270CF" w:rsidRPr="002829A8">
        <w:rPr>
          <w:sz w:val="20"/>
          <w:szCs w:val="20"/>
        </w:rPr>
        <w:t xml:space="preserve">, auxquels se sont ajoutés 10.000 </w:t>
      </w:r>
      <w:r w:rsidR="004D4BF8" w:rsidRPr="002829A8">
        <w:rPr>
          <w:sz w:val="20"/>
          <w:szCs w:val="20"/>
        </w:rPr>
        <w:t>euros</w:t>
      </w:r>
      <w:r w:rsidR="005270CF" w:rsidRPr="002829A8">
        <w:rPr>
          <w:sz w:val="20"/>
          <w:szCs w:val="20"/>
        </w:rPr>
        <w:t xml:space="preserve"> de frais. Le complément de prix a été acquitté grâce aux économies de salaires de </w:t>
      </w:r>
      <w:r w:rsidR="004D4BF8" w:rsidRPr="002829A8">
        <w:rPr>
          <w:sz w:val="20"/>
          <w:szCs w:val="20"/>
        </w:rPr>
        <w:t>Virginie</w:t>
      </w:r>
      <w:r w:rsidR="005270CF" w:rsidRPr="002829A8">
        <w:rPr>
          <w:sz w:val="20"/>
          <w:szCs w:val="20"/>
        </w:rPr>
        <w:t>.</w:t>
      </w:r>
    </w:p>
    <w:p w14:paraId="7F48F715" w14:textId="50702BDD" w:rsidR="005270CF" w:rsidRPr="002829A8" w:rsidRDefault="004D4BF8" w:rsidP="00E46A00">
      <w:pPr>
        <w:spacing w:line="360" w:lineRule="auto"/>
        <w:jc w:val="both"/>
        <w:rPr>
          <w:sz w:val="20"/>
          <w:szCs w:val="20"/>
        </w:rPr>
      </w:pPr>
      <w:r w:rsidRPr="002829A8">
        <w:rPr>
          <w:sz w:val="20"/>
          <w:szCs w:val="20"/>
        </w:rPr>
        <w:t xml:space="preserve">En </w:t>
      </w:r>
      <w:r w:rsidR="005270CF" w:rsidRPr="002829A8">
        <w:rPr>
          <w:sz w:val="20"/>
          <w:szCs w:val="20"/>
        </w:rPr>
        <w:t>20</w:t>
      </w:r>
      <w:r w:rsidR="00776FE7">
        <w:rPr>
          <w:sz w:val="20"/>
          <w:szCs w:val="20"/>
        </w:rPr>
        <w:t>2</w:t>
      </w:r>
      <w:r w:rsidR="005270CF" w:rsidRPr="002829A8">
        <w:rPr>
          <w:sz w:val="20"/>
          <w:szCs w:val="20"/>
        </w:rPr>
        <w:t xml:space="preserve">1, </w:t>
      </w:r>
      <w:r w:rsidRPr="002829A8">
        <w:rPr>
          <w:sz w:val="20"/>
          <w:szCs w:val="20"/>
        </w:rPr>
        <w:t xml:space="preserve">Virginie </w:t>
      </w:r>
      <w:r w:rsidR="005270CF" w:rsidRPr="002829A8">
        <w:rPr>
          <w:sz w:val="20"/>
          <w:szCs w:val="20"/>
        </w:rPr>
        <w:t xml:space="preserve">a revendu l’appartement de Compiègne pour 320.000 </w:t>
      </w:r>
      <w:r w:rsidRPr="002829A8">
        <w:rPr>
          <w:sz w:val="20"/>
          <w:szCs w:val="20"/>
        </w:rPr>
        <w:t>euros</w:t>
      </w:r>
      <w:r w:rsidR="005270CF" w:rsidRPr="002829A8">
        <w:rPr>
          <w:sz w:val="20"/>
          <w:szCs w:val="20"/>
        </w:rPr>
        <w:t xml:space="preserve">, le prix de vente recueilli étant utilisé </w:t>
      </w:r>
      <w:r w:rsidR="00171320">
        <w:rPr>
          <w:sz w:val="20"/>
          <w:szCs w:val="20"/>
        </w:rPr>
        <w:t>(il en est fait état dans l’acte</w:t>
      </w:r>
      <w:r w:rsidR="004246E7">
        <w:rPr>
          <w:sz w:val="20"/>
          <w:szCs w:val="20"/>
        </w:rPr>
        <w:t>,</w:t>
      </w:r>
      <w:r w:rsidR="00171320">
        <w:rPr>
          <w:sz w:val="20"/>
          <w:szCs w:val="20"/>
        </w:rPr>
        <w:t xml:space="preserve"> à l’exclusion de toute autre indication) </w:t>
      </w:r>
      <w:r w:rsidR="005270CF" w:rsidRPr="002829A8">
        <w:rPr>
          <w:sz w:val="20"/>
          <w:szCs w:val="20"/>
        </w:rPr>
        <w:t xml:space="preserve">pour l’acquisition d’un autre appartement situé à </w:t>
      </w:r>
      <w:r w:rsidR="003769EA" w:rsidRPr="002829A8">
        <w:rPr>
          <w:sz w:val="20"/>
          <w:szCs w:val="20"/>
        </w:rPr>
        <w:t>Versailles</w:t>
      </w:r>
      <w:r w:rsidR="005270CF" w:rsidRPr="002829A8">
        <w:rPr>
          <w:sz w:val="20"/>
          <w:szCs w:val="20"/>
        </w:rPr>
        <w:t xml:space="preserve"> et valant alors 380.000 </w:t>
      </w:r>
      <w:r w:rsidR="003769EA" w:rsidRPr="002829A8">
        <w:rPr>
          <w:sz w:val="20"/>
          <w:szCs w:val="20"/>
        </w:rPr>
        <w:t>euros</w:t>
      </w:r>
      <w:r w:rsidR="005270CF" w:rsidRPr="002829A8">
        <w:rPr>
          <w:sz w:val="20"/>
          <w:szCs w:val="20"/>
        </w:rPr>
        <w:t xml:space="preserve">. La différence de prix ainsi que les frais de 20.000 </w:t>
      </w:r>
      <w:r w:rsidR="003769EA" w:rsidRPr="002829A8">
        <w:rPr>
          <w:sz w:val="20"/>
          <w:szCs w:val="20"/>
        </w:rPr>
        <w:t>euros</w:t>
      </w:r>
      <w:r w:rsidR="005270CF" w:rsidRPr="002829A8">
        <w:rPr>
          <w:sz w:val="20"/>
          <w:szCs w:val="20"/>
        </w:rPr>
        <w:t xml:space="preserve"> ont été réglés avec les revenus de </w:t>
      </w:r>
      <w:r w:rsidR="003769EA" w:rsidRPr="002829A8">
        <w:rPr>
          <w:sz w:val="20"/>
          <w:szCs w:val="20"/>
        </w:rPr>
        <w:t>Virginie</w:t>
      </w:r>
      <w:r w:rsidR="005270CF" w:rsidRPr="002829A8">
        <w:rPr>
          <w:sz w:val="20"/>
          <w:szCs w:val="20"/>
        </w:rPr>
        <w:t xml:space="preserve">. Devenu logement de la famille, l’appartement de </w:t>
      </w:r>
      <w:r w:rsidR="00E26CC4" w:rsidRPr="002829A8">
        <w:rPr>
          <w:sz w:val="20"/>
          <w:szCs w:val="20"/>
        </w:rPr>
        <w:t>Versailles</w:t>
      </w:r>
      <w:r w:rsidR="005270CF" w:rsidRPr="002829A8">
        <w:rPr>
          <w:sz w:val="20"/>
          <w:szCs w:val="20"/>
        </w:rPr>
        <w:t xml:space="preserve"> vaut actuellement 500.000 </w:t>
      </w:r>
      <w:r w:rsidR="00E26CC4" w:rsidRPr="002829A8">
        <w:rPr>
          <w:sz w:val="20"/>
          <w:szCs w:val="20"/>
        </w:rPr>
        <w:t>euros</w:t>
      </w:r>
      <w:r w:rsidR="005270CF" w:rsidRPr="002829A8">
        <w:rPr>
          <w:sz w:val="20"/>
          <w:szCs w:val="20"/>
        </w:rPr>
        <w:t xml:space="preserve">, mais ne vaudrait que 475.000 </w:t>
      </w:r>
      <w:r w:rsidR="00E26CC4" w:rsidRPr="002829A8">
        <w:rPr>
          <w:sz w:val="20"/>
          <w:szCs w:val="20"/>
        </w:rPr>
        <w:t>euros</w:t>
      </w:r>
      <w:r w:rsidR="005270CF" w:rsidRPr="002829A8">
        <w:rPr>
          <w:sz w:val="20"/>
          <w:szCs w:val="20"/>
        </w:rPr>
        <w:t xml:space="preserve"> sans les frais d’installation du chauffage engagés par </w:t>
      </w:r>
      <w:r w:rsidR="00E26CC4" w:rsidRPr="002829A8">
        <w:rPr>
          <w:sz w:val="20"/>
          <w:szCs w:val="20"/>
        </w:rPr>
        <w:t>Virginie</w:t>
      </w:r>
      <w:r w:rsidR="005270CF" w:rsidRPr="002829A8">
        <w:rPr>
          <w:sz w:val="20"/>
          <w:szCs w:val="20"/>
        </w:rPr>
        <w:t xml:space="preserve"> en septembre 2002 pour un montant de 45.000 </w:t>
      </w:r>
      <w:r w:rsidR="00E26CC4" w:rsidRPr="002829A8">
        <w:rPr>
          <w:sz w:val="20"/>
          <w:szCs w:val="20"/>
        </w:rPr>
        <w:t>euros</w:t>
      </w:r>
      <w:r w:rsidR="005270CF" w:rsidRPr="002829A8">
        <w:rPr>
          <w:sz w:val="20"/>
          <w:szCs w:val="20"/>
        </w:rPr>
        <w:t xml:space="preserve">. Cet appartement est garni de meubles meublants aujourd’hui estimés à 25.000 </w:t>
      </w:r>
      <w:r w:rsidR="00A04A26" w:rsidRPr="002829A8">
        <w:rPr>
          <w:sz w:val="20"/>
          <w:szCs w:val="20"/>
        </w:rPr>
        <w:t>euros</w:t>
      </w:r>
      <w:r w:rsidR="005270CF" w:rsidRPr="002829A8">
        <w:rPr>
          <w:sz w:val="20"/>
          <w:szCs w:val="20"/>
        </w:rPr>
        <w:t>.</w:t>
      </w:r>
    </w:p>
    <w:p w14:paraId="5AB6A6A7" w14:textId="5F1CC631" w:rsidR="00E2122B" w:rsidRPr="002829A8" w:rsidRDefault="005270CF" w:rsidP="00E46A00">
      <w:pPr>
        <w:spacing w:line="360" w:lineRule="auto"/>
        <w:jc w:val="both"/>
        <w:rPr>
          <w:sz w:val="20"/>
          <w:szCs w:val="20"/>
        </w:rPr>
      </w:pPr>
      <w:r w:rsidRPr="002829A8">
        <w:rPr>
          <w:sz w:val="20"/>
          <w:szCs w:val="20"/>
        </w:rPr>
        <w:t xml:space="preserve">Un compte </w:t>
      </w:r>
      <w:r w:rsidR="00212615">
        <w:rPr>
          <w:sz w:val="20"/>
          <w:szCs w:val="20"/>
        </w:rPr>
        <w:t xml:space="preserve">bancaire </w:t>
      </w:r>
      <w:r w:rsidRPr="002829A8">
        <w:rPr>
          <w:sz w:val="20"/>
          <w:szCs w:val="20"/>
        </w:rPr>
        <w:t xml:space="preserve">est ouvert au nom de chaque époux : </w:t>
      </w:r>
      <w:r w:rsidR="00431A1A" w:rsidRPr="002829A8">
        <w:rPr>
          <w:sz w:val="20"/>
          <w:szCs w:val="20"/>
        </w:rPr>
        <w:t>à la date du décès de Paul</w:t>
      </w:r>
      <w:r w:rsidR="00A03E30" w:rsidRPr="002829A8">
        <w:rPr>
          <w:sz w:val="20"/>
          <w:szCs w:val="20"/>
        </w:rPr>
        <w:t xml:space="preserve">, son compte </w:t>
      </w:r>
      <w:r w:rsidRPr="002829A8">
        <w:rPr>
          <w:sz w:val="20"/>
          <w:szCs w:val="20"/>
        </w:rPr>
        <w:t>présent</w:t>
      </w:r>
      <w:r w:rsidR="00A03E30" w:rsidRPr="002829A8">
        <w:rPr>
          <w:sz w:val="20"/>
          <w:szCs w:val="20"/>
        </w:rPr>
        <w:t>ait</w:t>
      </w:r>
      <w:r w:rsidRPr="002829A8">
        <w:rPr>
          <w:sz w:val="20"/>
          <w:szCs w:val="20"/>
        </w:rPr>
        <w:t xml:space="preserve"> un solde créditeur de 145.000 </w:t>
      </w:r>
      <w:r w:rsidR="00A03E30" w:rsidRPr="002829A8">
        <w:rPr>
          <w:sz w:val="20"/>
          <w:szCs w:val="20"/>
        </w:rPr>
        <w:t>euros</w:t>
      </w:r>
      <w:r w:rsidRPr="002829A8">
        <w:rPr>
          <w:sz w:val="20"/>
          <w:szCs w:val="20"/>
        </w:rPr>
        <w:t xml:space="preserve">, tandis que celui de </w:t>
      </w:r>
      <w:r w:rsidR="00A03E30" w:rsidRPr="002829A8">
        <w:rPr>
          <w:sz w:val="20"/>
          <w:szCs w:val="20"/>
        </w:rPr>
        <w:t xml:space="preserve">Virginie </w:t>
      </w:r>
      <w:r w:rsidRPr="002829A8">
        <w:rPr>
          <w:sz w:val="20"/>
          <w:szCs w:val="20"/>
        </w:rPr>
        <w:t>s’él</w:t>
      </w:r>
      <w:r w:rsidR="00A03E30" w:rsidRPr="002829A8">
        <w:rPr>
          <w:sz w:val="20"/>
          <w:szCs w:val="20"/>
        </w:rPr>
        <w:t>evait</w:t>
      </w:r>
      <w:r w:rsidRPr="002829A8">
        <w:rPr>
          <w:sz w:val="20"/>
          <w:szCs w:val="20"/>
        </w:rPr>
        <w:t xml:space="preserve"> à 95.000 </w:t>
      </w:r>
      <w:r w:rsidR="00A03E30" w:rsidRPr="002829A8">
        <w:rPr>
          <w:sz w:val="20"/>
          <w:szCs w:val="20"/>
        </w:rPr>
        <w:t>euros</w:t>
      </w:r>
      <w:r w:rsidRPr="002829A8">
        <w:rPr>
          <w:sz w:val="20"/>
          <w:szCs w:val="20"/>
        </w:rPr>
        <w:t>.</w:t>
      </w:r>
    </w:p>
    <w:p w14:paraId="2D2F4A7A" w14:textId="6079FD48" w:rsidR="00994B34" w:rsidRPr="002829A8" w:rsidRDefault="00994B34" w:rsidP="00E46A00">
      <w:pPr>
        <w:spacing w:line="360" w:lineRule="auto"/>
        <w:jc w:val="both"/>
        <w:rPr>
          <w:sz w:val="20"/>
          <w:szCs w:val="20"/>
        </w:rPr>
      </w:pPr>
      <w:r w:rsidRPr="002829A8">
        <w:rPr>
          <w:sz w:val="20"/>
          <w:szCs w:val="20"/>
        </w:rPr>
        <w:t>En dépouillant les papiers de son mari, Virginie</w:t>
      </w:r>
      <w:r w:rsidR="00FE13E5" w:rsidRPr="002829A8">
        <w:rPr>
          <w:sz w:val="20"/>
          <w:szCs w:val="20"/>
        </w:rPr>
        <w:t xml:space="preserve"> a pu établir en outre que : </w:t>
      </w:r>
    </w:p>
    <w:p w14:paraId="0C688C50" w14:textId="5396C368" w:rsidR="00FE13E5" w:rsidRPr="002829A8" w:rsidRDefault="00C056EE" w:rsidP="00FE13E5">
      <w:pPr>
        <w:pStyle w:val="Paragraphedeliste"/>
        <w:numPr>
          <w:ilvl w:val="0"/>
          <w:numId w:val="4"/>
        </w:numPr>
        <w:spacing w:line="360" w:lineRule="auto"/>
        <w:jc w:val="both"/>
        <w:rPr>
          <w:sz w:val="20"/>
          <w:szCs w:val="20"/>
        </w:rPr>
      </w:pPr>
      <w:r>
        <w:rPr>
          <w:sz w:val="20"/>
          <w:szCs w:val="20"/>
        </w:rPr>
        <w:t>C</w:t>
      </w:r>
      <w:r w:rsidR="005418AD" w:rsidRPr="002829A8">
        <w:rPr>
          <w:sz w:val="20"/>
          <w:szCs w:val="20"/>
        </w:rPr>
        <w:t xml:space="preserve">elui-ci a modifié il y a quelques années </w:t>
      </w:r>
      <w:r w:rsidR="00AC428E" w:rsidRPr="002829A8">
        <w:rPr>
          <w:sz w:val="20"/>
          <w:szCs w:val="20"/>
        </w:rPr>
        <w:t>la clause bénéficiaire d</w:t>
      </w:r>
      <w:r w:rsidR="000876BC" w:rsidRPr="002829A8">
        <w:rPr>
          <w:sz w:val="20"/>
          <w:szCs w:val="20"/>
        </w:rPr>
        <w:t>e l’assurance-vie qu’il a souscrit</w:t>
      </w:r>
      <w:r w:rsidR="00425A1D">
        <w:rPr>
          <w:sz w:val="20"/>
          <w:szCs w:val="20"/>
        </w:rPr>
        <w:t>e</w:t>
      </w:r>
      <w:r w:rsidR="000876BC" w:rsidRPr="002829A8">
        <w:rPr>
          <w:sz w:val="20"/>
          <w:szCs w:val="20"/>
        </w:rPr>
        <w:t xml:space="preserve"> sur sa tête en désignant</w:t>
      </w:r>
      <w:r w:rsidR="00EA1F00" w:rsidRPr="002829A8">
        <w:rPr>
          <w:sz w:val="20"/>
          <w:szCs w:val="20"/>
        </w:rPr>
        <w:t xml:space="preserve"> sa maîtresse pour en bénéficier à son décès</w:t>
      </w:r>
      <w:r w:rsidR="00D0011E" w:rsidRPr="002829A8">
        <w:rPr>
          <w:sz w:val="20"/>
          <w:szCs w:val="20"/>
        </w:rPr>
        <w:t xml:space="preserve"> ; </w:t>
      </w:r>
    </w:p>
    <w:p w14:paraId="76CD4A2A" w14:textId="19EA0C32" w:rsidR="00D0011E" w:rsidRPr="002829A8" w:rsidRDefault="00C056EE" w:rsidP="00FE13E5">
      <w:pPr>
        <w:pStyle w:val="Paragraphedeliste"/>
        <w:numPr>
          <w:ilvl w:val="0"/>
          <w:numId w:val="4"/>
        </w:numPr>
        <w:spacing w:line="360" w:lineRule="auto"/>
        <w:jc w:val="both"/>
        <w:rPr>
          <w:sz w:val="20"/>
          <w:szCs w:val="20"/>
        </w:rPr>
      </w:pPr>
      <w:r>
        <w:rPr>
          <w:sz w:val="20"/>
          <w:szCs w:val="20"/>
        </w:rPr>
        <w:t>D</w:t>
      </w:r>
      <w:r w:rsidR="00A45059" w:rsidRPr="002829A8">
        <w:rPr>
          <w:sz w:val="20"/>
          <w:szCs w:val="20"/>
        </w:rPr>
        <w:t xml:space="preserve">epuis </w:t>
      </w:r>
      <w:r w:rsidR="008F4E7C" w:rsidRPr="002829A8">
        <w:rPr>
          <w:sz w:val="20"/>
          <w:szCs w:val="20"/>
        </w:rPr>
        <w:t xml:space="preserve">plus de trois ans, Paul versait périodiquement </w:t>
      </w:r>
      <w:r w:rsidR="00A854F6" w:rsidRPr="002829A8">
        <w:rPr>
          <w:sz w:val="20"/>
          <w:szCs w:val="20"/>
        </w:rPr>
        <w:t xml:space="preserve">des fonds </w:t>
      </w:r>
      <w:r w:rsidR="008F4E7C" w:rsidRPr="002829A8">
        <w:rPr>
          <w:sz w:val="20"/>
          <w:szCs w:val="20"/>
        </w:rPr>
        <w:t xml:space="preserve">à sa maîtresse </w:t>
      </w:r>
      <w:r w:rsidR="00A854F6">
        <w:rPr>
          <w:sz w:val="20"/>
          <w:szCs w:val="20"/>
        </w:rPr>
        <w:t>afin de</w:t>
      </w:r>
      <w:r w:rsidR="008F4E7C" w:rsidRPr="002829A8">
        <w:rPr>
          <w:sz w:val="20"/>
          <w:szCs w:val="20"/>
        </w:rPr>
        <w:t xml:space="preserve"> subvenir </w:t>
      </w:r>
      <w:r w:rsidR="00B212EB" w:rsidRPr="002829A8">
        <w:rPr>
          <w:sz w:val="20"/>
          <w:szCs w:val="20"/>
        </w:rPr>
        <w:t xml:space="preserve">aux besoins de Désiré ; ces </w:t>
      </w:r>
      <w:r w:rsidR="00215CA0">
        <w:rPr>
          <w:sz w:val="20"/>
          <w:szCs w:val="20"/>
        </w:rPr>
        <w:t>fonds</w:t>
      </w:r>
      <w:r w:rsidR="00B212EB" w:rsidRPr="002829A8">
        <w:rPr>
          <w:sz w:val="20"/>
          <w:szCs w:val="20"/>
        </w:rPr>
        <w:t xml:space="preserve"> prélevés sur son compte bancaire s’élèvent à la somme totale de </w:t>
      </w:r>
      <w:r w:rsidR="00666B8C" w:rsidRPr="002829A8">
        <w:rPr>
          <w:sz w:val="20"/>
          <w:szCs w:val="20"/>
        </w:rPr>
        <w:t xml:space="preserve">42.000 euros ; </w:t>
      </w:r>
    </w:p>
    <w:p w14:paraId="5316801E" w14:textId="43C11656" w:rsidR="008E78CB" w:rsidRDefault="00000EFD" w:rsidP="008E78CB">
      <w:pPr>
        <w:pStyle w:val="Paragraphedeliste"/>
        <w:numPr>
          <w:ilvl w:val="0"/>
          <w:numId w:val="4"/>
        </w:numPr>
        <w:spacing w:line="360" w:lineRule="auto"/>
        <w:jc w:val="both"/>
        <w:rPr>
          <w:sz w:val="20"/>
          <w:szCs w:val="20"/>
        </w:rPr>
      </w:pPr>
      <w:r w:rsidRPr="002829A8">
        <w:rPr>
          <w:sz w:val="20"/>
          <w:szCs w:val="20"/>
        </w:rPr>
        <w:t>Il y a deux</w:t>
      </w:r>
      <w:r w:rsidR="00022113" w:rsidRPr="002829A8">
        <w:rPr>
          <w:sz w:val="20"/>
          <w:szCs w:val="20"/>
        </w:rPr>
        <w:t xml:space="preserve"> ans, sans rien lui dire, </w:t>
      </w:r>
      <w:r w:rsidR="002D6928" w:rsidRPr="002829A8">
        <w:rPr>
          <w:sz w:val="20"/>
          <w:szCs w:val="20"/>
        </w:rPr>
        <w:t xml:space="preserve">Paul a acheté </w:t>
      </w:r>
      <w:r w:rsidR="0063068E" w:rsidRPr="002829A8">
        <w:rPr>
          <w:sz w:val="20"/>
          <w:szCs w:val="20"/>
        </w:rPr>
        <w:t>avec sa ma</w:t>
      </w:r>
      <w:r w:rsidR="00C20F99">
        <w:rPr>
          <w:sz w:val="20"/>
          <w:szCs w:val="20"/>
        </w:rPr>
        <w:t>î</w:t>
      </w:r>
      <w:r w:rsidR="0063068E" w:rsidRPr="002829A8">
        <w:rPr>
          <w:sz w:val="20"/>
          <w:szCs w:val="20"/>
        </w:rPr>
        <w:t xml:space="preserve">tresse un </w:t>
      </w:r>
      <w:r w:rsidR="00544E15" w:rsidRPr="002829A8">
        <w:rPr>
          <w:sz w:val="20"/>
          <w:szCs w:val="20"/>
        </w:rPr>
        <w:t>studio</w:t>
      </w:r>
      <w:r w:rsidR="0063068E" w:rsidRPr="002829A8">
        <w:rPr>
          <w:sz w:val="20"/>
          <w:szCs w:val="20"/>
        </w:rPr>
        <w:t xml:space="preserve"> pour un prix de </w:t>
      </w:r>
      <w:r w:rsidR="00544E15" w:rsidRPr="002829A8">
        <w:rPr>
          <w:sz w:val="20"/>
          <w:szCs w:val="20"/>
        </w:rPr>
        <w:t>120.000 euros dont il a payé au comptant la moitié de la valeur</w:t>
      </w:r>
      <w:r w:rsidR="005F280A" w:rsidRPr="002829A8">
        <w:rPr>
          <w:sz w:val="20"/>
          <w:szCs w:val="20"/>
        </w:rPr>
        <w:t>. Le contrat retrouvé dans les papiers du défunt énonce que l’acquisition a eu lieu avec clause d’accro</w:t>
      </w:r>
      <w:r w:rsidR="00F96E8D">
        <w:rPr>
          <w:sz w:val="20"/>
          <w:szCs w:val="20"/>
        </w:rPr>
        <w:t>i</w:t>
      </w:r>
      <w:r w:rsidR="005F280A" w:rsidRPr="002829A8">
        <w:rPr>
          <w:sz w:val="20"/>
          <w:szCs w:val="20"/>
        </w:rPr>
        <w:t>ssement ou tontine</w:t>
      </w:r>
      <w:r w:rsidR="009C4544" w:rsidRPr="002829A8">
        <w:rPr>
          <w:sz w:val="20"/>
          <w:szCs w:val="20"/>
        </w:rPr>
        <w:t>, le survivant des coacquéreurs étant réputé seul acquéreur de tout le bien et le prédécédé étant réputé n’</w:t>
      </w:r>
      <w:r w:rsidR="00603D56" w:rsidRPr="002829A8">
        <w:rPr>
          <w:sz w:val="20"/>
          <w:szCs w:val="20"/>
        </w:rPr>
        <w:t xml:space="preserve">en </w:t>
      </w:r>
      <w:r w:rsidR="009C4544" w:rsidRPr="002829A8">
        <w:rPr>
          <w:sz w:val="20"/>
          <w:szCs w:val="20"/>
        </w:rPr>
        <w:t>avoir jamais été propriétaire</w:t>
      </w:r>
      <w:r w:rsidR="00603D56" w:rsidRPr="002829A8">
        <w:rPr>
          <w:sz w:val="20"/>
          <w:szCs w:val="20"/>
        </w:rPr>
        <w:t>. D’après les recherches faites par Virginie</w:t>
      </w:r>
      <w:r w:rsidR="009476D8" w:rsidRPr="002829A8">
        <w:rPr>
          <w:sz w:val="20"/>
          <w:szCs w:val="20"/>
        </w:rPr>
        <w:t>, l’appartement</w:t>
      </w:r>
      <w:r w:rsidR="004C1240">
        <w:rPr>
          <w:sz w:val="20"/>
          <w:szCs w:val="20"/>
        </w:rPr>
        <w:t>,</w:t>
      </w:r>
      <w:r w:rsidR="009476D8" w:rsidRPr="002829A8">
        <w:rPr>
          <w:sz w:val="20"/>
          <w:szCs w:val="20"/>
        </w:rPr>
        <w:t xml:space="preserve"> qui ne paraît pas avoir connu de travaux depuis son acquisition, doit valoir actuellement </w:t>
      </w:r>
      <w:r w:rsidR="00917889" w:rsidRPr="002829A8">
        <w:rPr>
          <w:sz w:val="20"/>
          <w:szCs w:val="20"/>
        </w:rPr>
        <w:t xml:space="preserve">150.000 euros. </w:t>
      </w:r>
    </w:p>
    <w:p w14:paraId="5BC4E6EF" w14:textId="77777777" w:rsidR="008E78CB" w:rsidRPr="008E78CB" w:rsidRDefault="008E78CB" w:rsidP="008E78CB">
      <w:pPr>
        <w:spacing w:line="360" w:lineRule="auto"/>
        <w:ind w:left="360"/>
        <w:jc w:val="both"/>
        <w:rPr>
          <w:sz w:val="20"/>
          <w:szCs w:val="20"/>
        </w:rPr>
      </w:pPr>
    </w:p>
    <w:p w14:paraId="0945E5EE" w14:textId="1B52A8A6" w:rsidR="006C2AD7" w:rsidRDefault="0061549F" w:rsidP="008E78CB">
      <w:pPr>
        <w:spacing w:line="360" w:lineRule="auto"/>
        <w:jc w:val="both"/>
        <w:rPr>
          <w:sz w:val="20"/>
          <w:szCs w:val="20"/>
        </w:rPr>
      </w:pPr>
      <w:r w:rsidRPr="008E78CB">
        <w:rPr>
          <w:sz w:val="20"/>
          <w:szCs w:val="20"/>
        </w:rPr>
        <w:t xml:space="preserve">Il vous est demandé de procéder à la liquidation du </w:t>
      </w:r>
      <w:r w:rsidR="00C839DB" w:rsidRPr="008E78CB">
        <w:rPr>
          <w:sz w:val="20"/>
          <w:szCs w:val="20"/>
        </w:rPr>
        <w:t xml:space="preserve">régime matrimonial de Paul et Virginie </w:t>
      </w:r>
      <w:r w:rsidR="003C6D3A" w:rsidRPr="008E78CB">
        <w:rPr>
          <w:sz w:val="20"/>
          <w:szCs w:val="20"/>
        </w:rPr>
        <w:t xml:space="preserve">et de renseigner cette dernière sur </w:t>
      </w:r>
      <w:r w:rsidR="008E01F8" w:rsidRPr="008E78CB">
        <w:rPr>
          <w:sz w:val="20"/>
          <w:szCs w:val="20"/>
        </w:rPr>
        <w:t>l’étendue de ses droits</w:t>
      </w:r>
      <w:r w:rsidR="00373679">
        <w:rPr>
          <w:sz w:val="20"/>
          <w:szCs w:val="20"/>
        </w:rPr>
        <w:t xml:space="preserve">. </w:t>
      </w:r>
    </w:p>
    <w:p w14:paraId="5F31B018" w14:textId="77777777" w:rsidR="00B4621D" w:rsidRDefault="00B4621D" w:rsidP="008E78CB">
      <w:pPr>
        <w:spacing w:line="360" w:lineRule="auto"/>
        <w:jc w:val="both"/>
        <w:rPr>
          <w:sz w:val="20"/>
          <w:szCs w:val="20"/>
        </w:rPr>
      </w:pPr>
    </w:p>
    <w:p w14:paraId="18F7B503" w14:textId="77777777" w:rsidR="00B04AFE" w:rsidRDefault="00B04AFE" w:rsidP="008E78CB">
      <w:pPr>
        <w:spacing w:line="360" w:lineRule="auto"/>
        <w:jc w:val="both"/>
        <w:rPr>
          <w:b/>
          <w:bCs/>
          <w:sz w:val="20"/>
          <w:szCs w:val="20"/>
        </w:rPr>
      </w:pPr>
    </w:p>
    <w:p w14:paraId="6A382580" w14:textId="77777777" w:rsidR="00B04AFE" w:rsidRDefault="00B04AFE" w:rsidP="008E78CB">
      <w:pPr>
        <w:spacing w:line="360" w:lineRule="auto"/>
        <w:jc w:val="both"/>
        <w:rPr>
          <w:b/>
          <w:bCs/>
          <w:sz w:val="20"/>
          <w:szCs w:val="20"/>
        </w:rPr>
      </w:pPr>
    </w:p>
    <w:p w14:paraId="1D14F416" w14:textId="77777777" w:rsidR="00575B12" w:rsidRDefault="00575B12" w:rsidP="00B04AFE">
      <w:pPr>
        <w:spacing w:line="360" w:lineRule="auto"/>
        <w:jc w:val="both"/>
        <w:rPr>
          <w:b/>
          <w:bCs/>
          <w:sz w:val="20"/>
          <w:szCs w:val="20"/>
          <w:u w:val="single"/>
        </w:rPr>
      </w:pPr>
    </w:p>
    <w:sectPr w:rsidR="00575B12" w:rsidSect="002F4EEB">
      <w:footerReference w:type="default" r:id="rId7"/>
      <w:pgSz w:w="11906" w:h="16838"/>
      <w:pgMar w:top="284" w:right="794" w:bottom="73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D5D09" w14:textId="77777777" w:rsidR="002552FC" w:rsidRDefault="002552FC" w:rsidP="006C2AD7">
      <w:r>
        <w:separator/>
      </w:r>
    </w:p>
  </w:endnote>
  <w:endnote w:type="continuationSeparator" w:id="0">
    <w:p w14:paraId="54170C1C" w14:textId="77777777" w:rsidR="002552FC" w:rsidRDefault="002552FC" w:rsidP="006C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477717"/>
      <w:docPartObj>
        <w:docPartGallery w:val="Page Numbers (Bottom of Page)"/>
        <w:docPartUnique/>
      </w:docPartObj>
    </w:sdtPr>
    <w:sdtContent>
      <w:p w14:paraId="109B01AC" w14:textId="200A1897" w:rsidR="002F4EEB" w:rsidRDefault="002F4EEB">
        <w:pPr>
          <w:pStyle w:val="Pieddepage"/>
          <w:jc w:val="right"/>
        </w:pPr>
        <w:r>
          <w:fldChar w:fldCharType="begin"/>
        </w:r>
        <w:r>
          <w:instrText>PAGE   \* MERGEFORMAT</w:instrText>
        </w:r>
        <w:r>
          <w:fldChar w:fldCharType="separate"/>
        </w:r>
        <w:r>
          <w:rPr>
            <w:noProof/>
          </w:rPr>
          <w:t>2</w:t>
        </w:r>
        <w:r>
          <w:fldChar w:fldCharType="end"/>
        </w:r>
        <w:r>
          <w:t>/2</w:t>
        </w:r>
      </w:p>
    </w:sdtContent>
  </w:sdt>
  <w:p w14:paraId="5561D0FF" w14:textId="77777777" w:rsidR="002F4EEB" w:rsidRDefault="002F4E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8A266" w14:textId="77777777" w:rsidR="002552FC" w:rsidRDefault="002552FC" w:rsidP="006C2AD7">
      <w:r>
        <w:separator/>
      </w:r>
    </w:p>
  </w:footnote>
  <w:footnote w:type="continuationSeparator" w:id="0">
    <w:p w14:paraId="3C5954BD" w14:textId="77777777" w:rsidR="002552FC" w:rsidRDefault="002552FC" w:rsidP="006C2AD7">
      <w:r>
        <w:continuationSeparator/>
      </w:r>
    </w:p>
  </w:footnote>
  <w:footnote w:id="1">
    <w:p w14:paraId="21B3D892" w14:textId="77777777" w:rsidR="00ED5A75" w:rsidRDefault="00ED5A75" w:rsidP="00ED5A75">
      <w:pPr>
        <w:pStyle w:val="Notedebasdepage"/>
      </w:pPr>
      <w:r>
        <w:rPr>
          <w:rStyle w:val="Appelnotedebasdep"/>
        </w:rPr>
        <w:footnoteRef/>
      </w:r>
      <w:r>
        <w:t xml:space="preserve"> Toutes valeurs en francs ont été converties en euros.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34B90"/>
    <w:multiLevelType w:val="hybridMultilevel"/>
    <w:tmpl w:val="F0161DA4"/>
    <w:lvl w:ilvl="0" w:tplc="F76A4B7A">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4F35E6"/>
    <w:multiLevelType w:val="hybridMultilevel"/>
    <w:tmpl w:val="AB206AC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BB0FE1"/>
    <w:multiLevelType w:val="hybridMultilevel"/>
    <w:tmpl w:val="D16E0EAE"/>
    <w:lvl w:ilvl="0" w:tplc="040C0001">
      <w:start w:val="1"/>
      <w:numFmt w:val="bullet"/>
      <w:lvlText w:val=""/>
      <w:lvlJc w:val="left"/>
      <w:pPr>
        <w:tabs>
          <w:tab w:val="num" w:pos="1077"/>
        </w:tabs>
        <w:ind w:left="1077" w:hanging="360"/>
      </w:pPr>
      <w:rPr>
        <w:rFonts w:ascii="Symbol" w:hAnsi="Symbol" w:hint="default"/>
      </w:rPr>
    </w:lvl>
    <w:lvl w:ilvl="1" w:tplc="040C0003" w:tentative="1">
      <w:start w:val="1"/>
      <w:numFmt w:val="bullet"/>
      <w:lvlText w:val="o"/>
      <w:lvlJc w:val="left"/>
      <w:pPr>
        <w:tabs>
          <w:tab w:val="num" w:pos="1797"/>
        </w:tabs>
        <w:ind w:left="1797" w:hanging="360"/>
      </w:pPr>
      <w:rPr>
        <w:rFonts w:ascii="Courier New" w:hAnsi="Courier New" w:cs="Courier New" w:hint="default"/>
      </w:rPr>
    </w:lvl>
    <w:lvl w:ilvl="2" w:tplc="040C0005" w:tentative="1">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cs="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cs="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5E076DE8"/>
    <w:multiLevelType w:val="hybridMultilevel"/>
    <w:tmpl w:val="51A4701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B106637"/>
    <w:multiLevelType w:val="hybridMultilevel"/>
    <w:tmpl w:val="4B800132"/>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CF"/>
    <w:rsid w:val="00000EFD"/>
    <w:rsid w:val="00001558"/>
    <w:rsid w:val="00002291"/>
    <w:rsid w:val="00003E41"/>
    <w:rsid w:val="00007B1E"/>
    <w:rsid w:val="0001039F"/>
    <w:rsid w:val="0001211B"/>
    <w:rsid w:val="00022113"/>
    <w:rsid w:val="000249B1"/>
    <w:rsid w:val="00026BE2"/>
    <w:rsid w:val="00027B04"/>
    <w:rsid w:val="00035866"/>
    <w:rsid w:val="00037D9B"/>
    <w:rsid w:val="00043B7A"/>
    <w:rsid w:val="0004437C"/>
    <w:rsid w:val="00045740"/>
    <w:rsid w:val="0004647A"/>
    <w:rsid w:val="00046A58"/>
    <w:rsid w:val="00047B17"/>
    <w:rsid w:val="00053C2C"/>
    <w:rsid w:val="00054F82"/>
    <w:rsid w:val="00055C1F"/>
    <w:rsid w:val="00062BA1"/>
    <w:rsid w:val="000634A8"/>
    <w:rsid w:val="00064122"/>
    <w:rsid w:val="00064EDB"/>
    <w:rsid w:val="000700F3"/>
    <w:rsid w:val="00070F2F"/>
    <w:rsid w:val="00073298"/>
    <w:rsid w:val="0007604C"/>
    <w:rsid w:val="00084165"/>
    <w:rsid w:val="00085A3A"/>
    <w:rsid w:val="000876BC"/>
    <w:rsid w:val="00094708"/>
    <w:rsid w:val="000A494D"/>
    <w:rsid w:val="000A6188"/>
    <w:rsid w:val="000A6405"/>
    <w:rsid w:val="000A7D97"/>
    <w:rsid w:val="000B2B63"/>
    <w:rsid w:val="000B433C"/>
    <w:rsid w:val="000B6B84"/>
    <w:rsid w:val="000C2F53"/>
    <w:rsid w:val="000C6D2D"/>
    <w:rsid w:val="000C7328"/>
    <w:rsid w:val="000D015C"/>
    <w:rsid w:val="000D01F2"/>
    <w:rsid w:val="000D0BBD"/>
    <w:rsid w:val="000D265F"/>
    <w:rsid w:val="000D2BAB"/>
    <w:rsid w:val="000E1F90"/>
    <w:rsid w:val="000E76E3"/>
    <w:rsid w:val="000F5EFF"/>
    <w:rsid w:val="00100BE7"/>
    <w:rsid w:val="00101383"/>
    <w:rsid w:val="00110306"/>
    <w:rsid w:val="001178CE"/>
    <w:rsid w:val="0012109F"/>
    <w:rsid w:val="00131E63"/>
    <w:rsid w:val="0013766F"/>
    <w:rsid w:val="001403BC"/>
    <w:rsid w:val="00151371"/>
    <w:rsid w:val="00154BFA"/>
    <w:rsid w:val="00155AA0"/>
    <w:rsid w:val="00156026"/>
    <w:rsid w:val="00162175"/>
    <w:rsid w:val="00162C54"/>
    <w:rsid w:val="0016368E"/>
    <w:rsid w:val="00165179"/>
    <w:rsid w:val="00171320"/>
    <w:rsid w:val="00173295"/>
    <w:rsid w:val="00175D49"/>
    <w:rsid w:val="00181AE2"/>
    <w:rsid w:val="001928E4"/>
    <w:rsid w:val="00193A93"/>
    <w:rsid w:val="00195913"/>
    <w:rsid w:val="00197BF7"/>
    <w:rsid w:val="001A2D6E"/>
    <w:rsid w:val="001A2F74"/>
    <w:rsid w:val="001A4B4B"/>
    <w:rsid w:val="001B13D9"/>
    <w:rsid w:val="001B4486"/>
    <w:rsid w:val="001C0DD0"/>
    <w:rsid w:val="001C1150"/>
    <w:rsid w:val="001C7360"/>
    <w:rsid w:val="001D52C2"/>
    <w:rsid w:val="001E1AED"/>
    <w:rsid w:val="001F0059"/>
    <w:rsid w:val="001F2643"/>
    <w:rsid w:val="001F2662"/>
    <w:rsid w:val="001F279E"/>
    <w:rsid w:val="001F2DB7"/>
    <w:rsid w:val="001F72B8"/>
    <w:rsid w:val="0020039A"/>
    <w:rsid w:val="00203796"/>
    <w:rsid w:val="00206FB2"/>
    <w:rsid w:val="00210A2E"/>
    <w:rsid w:val="00212615"/>
    <w:rsid w:val="00215CA0"/>
    <w:rsid w:val="00215FBC"/>
    <w:rsid w:val="00220531"/>
    <w:rsid w:val="00220852"/>
    <w:rsid w:val="00226AD0"/>
    <w:rsid w:val="002306CB"/>
    <w:rsid w:val="002424D8"/>
    <w:rsid w:val="002432E3"/>
    <w:rsid w:val="002552FC"/>
    <w:rsid w:val="002554A1"/>
    <w:rsid w:val="00260EE0"/>
    <w:rsid w:val="00260F1D"/>
    <w:rsid w:val="00260F83"/>
    <w:rsid w:val="0027729C"/>
    <w:rsid w:val="0027798F"/>
    <w:rsid w:val="002829A8"/>
    <w:rsid w:val="002940CB"/>
    <w:rsid w:val="002969D7"/>
    <w:rsid w:val="002A0A78"/>
    <w:rsid w:val="002A2788"/>
    <w:rsid w:val="002A6047"/>
    <w:rsid w:val="002B534D"/>
    <w:rsid w:val="002C0114"/>
    <w:rsid w:val="002C080C"/>
    <w:rsid w:val="002C4994"/>
    <w:rsid w:val="002D24F3"/>
    <w:rsid w:val="002D40D8"/>
    <w:rsid w:val="002D52B8"/>
    <w:rsid w:val="002D65DC"/>
    <w:rsid w:val="002D6928"/>
    <w:rsid w:val="002E5FD1"/>
    <w:rsid w:val="002F4EEB"/>
    <w:rsid w:val="00304751"/>
    <w:rsid w:val="00304821"/>
    <w:rsid w:val="00310B91"/>
    <w:rsid w:val="00311C0C"/>
    <w:rsid w:val="003123CF"/>
    <w:rsid w:val="00313FA0"/>
    <w:rsid w:val="00317DB6"/>
    <w:rsid w:val="00325220"/>
    <w:rsid w:val="0032624F"/>
    <w:rsid w:val="00326BD2"/>
    <w:rsid w:val="00327008"/>
    <w:rsid w:val="00333129"/>
    <w:rsid w:val="0033755E"/>
    <w:rsid w:val="0034298F"/>
    <w:rsid w:val="0034570B"/>
    <w:rsid w:val="00350475"/>
    <w:rsid w:val="003545FC"/>
    <w:rsid w:val="00357A16"/>
    <w:rsid w:val="0036180B"/>
    <w:rsid w:val="00363FA8"/>
    <w:rsid w:val="00367980"/>
    <w:rsid w:val="003701F1"/>
    <w:rsid w:val="00373679"/>
    <w:rsid w:val="00373899"/>
    <w:rsid w:val="003769EA"/>
    <w:rsid w:val="00381EF4"/>
    <w:rsid w:val="00385997"/>
    <w:rsid w:val="00387D28"/>
    <w:rsid w:val="00394D2C"/>
    <w:rsid w:val="00397AA0"/>
    <w:rsid w:val="003A2083"/>
    <w:rsid w:val="003A337D"/>
    <w:rsid w:val="003A3E94"/>
    <w:rsid w:val="003A46E0"/>
    <w:rsid w:val="003B2652"/>
    <w:rsid w:val="003B2BA5"/>
    <w:rsid w:val="003B614B"/>
    <w:rsid w:val="003C2A37"/>
    <w:rsid w:val="003C3686"/>
    <w:rsid w:val="003C6D3A"/>
    <w:rsid w:val="003D2CC3"/>
    <w:rsid w:val="003E32E0"/>
    <w:rsid w:val="003E4563"/>
    <w:rsid w:val="003F2307"/>
    <w:rsid w:val="003F5CEE"/>
    <w:rsid w:val="003F66EC"/>
    <w:rsid w:val="00400FB5"/>
    <w:rsid w:val="00404964"/>
    <w:rsid w:val="00404A45"/>
    <w:rsid w:val="004055B1"/>
    <w:rsid w:val="004060BF"/>
    <w:rsid w:val="00414787"/>
    <w:rsid w:val="00414FD0"/>
    <w:rsid w:val="00416A42"/>
    <w:rsid w:val="0042054E"/>
    <w:rsid w:val="00424543"/>
    <w:rsid w:val="004246E7"/>
    <w:rsid w:val="004255EF"/>
    <w:rsid w:val="00425A1D"/>
    <w:rsid w:val="004261EC"/>
    <w:rsid w:val="00426ECB"/>
    <w:rsid w:val="00431A1A"/>
    <w:rsid w:val="00436D44"/>
    <w:rsid w:val="00443D91"/>
    <w:rsid w:val="00444085"/>
    <w:rsid w:val="0044481D"/>
    <w:rsid w:val="00445C66"/>
    <w:rsid w:val="00445EEE"/>
    <w:rsid w:val="00447D62"/>
    <w:rsid w:val="00447DEB"/>
    <w:rsid w:val="0046093B"/>
    <w:rsid w:val="00460DBB"/>
    <w:rsid w:val="00464F3A"/>
    <w:rsid w:val="004652AF"/>
    <w:rsid w:val="00465CA9"/>
    <w:rsid w:val="00466C55"/>
    <w:rsid w:val="00467BD7"/>
    <w:rsid w:val="00472CC6"/>
    <w:rsid w:val="0047435B"/>
    <w:rsid w:val="00483E46"/>
    <w:rsid w:val="004935C9"/>
    <w:rsid w:val="00495C7A"/>
    <w:rsid w:val="004A331D"/>
    <w:rsid w:val="004A3ECF"/>
    <w:rsid w:val="004A5932"/>
    <w:rsid w:val="004A6F2D"/>
    <w:rsid w:val="004A7B37"/>
    <w:rsid w:val="004B3EAA"/>
    <w:rsid w:val="004B73E5"/>
    <w:rsid w:val="004B7484"/>
    <w:rsid w:val="004C1240"/>
    <w:rsid w:val="004C2B63"/>
    <w:rsid w:val="004D2CED"/>
    <w:rsid w:val="004D4BF8"/>
    <w:rsid w:val="004E1A45"/>
    <w:rsid w:val="004E2B6E"/>
    <w:rsid w:val="004E2DCA"/>
    <w:rsid w:val="004E4555"/>
    <w:rsid w:val="004E6444"/>
    <w:rsid w:val="004F0EA3"/>
    <w:rsid w:val="004F11D3"/>
    <w:rsid w:val="004F166E"/>
    <w:rsid w:val="004F3433"/>
    <w:rsid w:val="004F4206"/>
    <w:rsid w:val="0050376F"/>
    <w:rsid w:val="00504526"/>
    <w:rsid w:val="0051592D"/>
    <w:rsid w:val="00516E35"/>
    <w:rsid w:val="005270CF"/>
    <w:rsid w:val="00527A7A"/>
    <w:rsid w:val="00527CC8"/>
    <w:rsid w:val="0053155B"/>
    <w:rsid w:val="00531578"/>
    <w:rsid w:val="00532161"/>
    <w:rsid w:val="005415E9"/>
    <w:rsid w:val="005418AD"/>
    <w:rsid w:val="00543709"/>
    <w:rsid w:val="00544E15"/>
    <w:rsid w:val="00547E61"/>
    <w:rsid w:val="00554DE5"/>
    <w:rsid w:val="00560235"/>
    <w:rsid w:val="005605B7"/>
    <w:rsid w:val="005614CD"/>
    <w:rsid w:val="005624BA"/>
    <w:rsid w:val="005625C4"/>
    <w:rsid w:val="00570999"/>
    <w:rsid w:val="00575B12"/>
    <w:rsid w:val="00577BAB"/>
    <w:rsid w:val="00582356"/>
    <w:rsid w:val="0058306A"/>
    <w:rsid w:val="005842B0"/>
    <w:rsid w:val="00586CBC"/>
    <w:rsid w:val="005910D7"/>
    <w:rsid w:val="005918FC"/>
    <w:rsid w:val="00591F88"/>
    <w:rsid w:val="005A1323"/>
    <w:rsid w:val="005A7919"/>
    <w:rsid w:val="005B14AC"/>
    <w:rsid w:val="005B5D15"/>
    <w:rsid w:val="005C57D2"/>
    <w:rsid w:val="005D1679"/>
    <w:rsid w:val="005E1DEA"/>
    <w:rsid w:val="005E2EEC"/>
    <w:rsid w:val="005E7493"/>
    <w:rsid w:val="005F280A"/>
    <w:rsid w:val="005F4CBA"/>
    <w:rsid w:val="005F6F5C"/>
    <w:rsid w:val="005F7AA0"/>
    <w:rsid w:val="00601E93"/>
    <w:rsid w:val="006021E2"/>
    <w:rsid w:val="00603D56"/>
    <w:rsid w:val="00604CE7"/>
    <w:rsid w:val="00610754"/>
    <w:rsid w:val="0061147A"/>
    <w:rsid w:val="00611565"/>
    <w:rsid w:val="0061549F"/>
    <w:rsid w:val="00616EAE"/>
    <w:rsid w:val="0062057D"/>
    <w:rsid w:val="006229DB"/>
    <w:rsid w:val="00624C0C"/>
    <w:rsid w:val="0063068E"/>
    <w:rsid w:val="00631320"/>
    <w:rsid w:val="006315F8"/>
    <w:rsid w:val="00631D14"/>
    <w:rsid w:val="006321E2"/>
    <w:rsid w:val="0063404F"/>
    <w:rsid w:val="006534B7"/>
    <w:rsid w:val="00663DF5"/>
    <w:rsid w:val="006652C3"/>
    <w:rsid w:val="00666B8C"/>
    <w:rsid w:val="006679BE"/>
    <w:rsid w:val="0067074B"/>
    <w:rsid w:val="0067224C"/>
    <w:rsid w:val="00673372"/>
    <w:rsid w:val="00683A73"/>
    <w:rsid w:val="00691522"/>
    <w:rsid w:val="006A0FA5"/>
    <w:rsid w:val="006A39F7"/>
    <w:rsid w:val="006A3CC4"/>
    <w:rsid w:val="006A7449"/>
    <w:rsid w:val="006B2702"/>
    <w:rsid w:val="006B2C50"/>
    <w:rsid w:val="006B6045"/>
    <w:rsid w:val="006C0501"/>
    <w:rsid w:val="006C0522"/>
    <w:rsid w:val="006C2875"/>
    <w:rsid w:val="006C287E"/>
    <w:rsid w:val="006C28F3"/>
    <w:rsid w:val="006C2AD7"/>
    <w:rsid w:val="006C7780"/>
    <w:rsid w:val="006D7425"/>
    <w:rsid w:val="006E12E4"/>
    <w:rsid w:val="006F1426"/>
    <w:rsid w:val="006F2AE5"/>
    <w:rsid w:val="007060AC"/>
    <w:rsid w:val="007106D5"/>
    <w:rsid w:val="007145C8"/>
    <w:rsid w:val="0071476E"/>
    <w:rsid w:val="00714AB9"/>
    <w:rsid w:val="00720527"/>
    <w:rsid w:val="00727A52"/>
    <w:rsid w:val="00731B54"/>
    <w:rsid w:val="00744EEF"/>
    <w:rsid w:val="00746344"/>
    <w:rsid w:val="00750E00"/>
    <w:rsid w:val="007529C1"/>
    <w:rsid w:val="00763FD9"/>
    <w:rsid w:val="00766DDE"/>
    <w:rsid w:val="0077164F"/>
    <w:rsid w:val="0077583A"/>
    <w:rsid w:val="00776FE7"/>
    <w:rsid w:val="007820F8"/>
    <w:rsid w:val="00784F37"/>
    <w:rsid w:val="00785381"/>
    <w:rsid w:val="00791D1E"/>
    <w:rsid w:val="007933B5"/>
    <w:rsid w:val="0079581A"/>
    <w:rsid w:val="0079789F"/>
    <w:rsid w:val="007A39C7"/>
    <w:rsid w:val="007A43C7"/>
    <w:rsid w:val="007A62E1"/>
    <w:rsid w:val="007B01A1"/>
    <w:rsid w:val="007B1441"/>
    <w:rsid w:val="007B3DB3"/>
    <w:rsid w:val="007B711E"/>
    <w:rsid w:val="007C0109"/>
    <w:rsid w:val="007C018D"/>
    <w:rsid w:val="007C0450"/>
    <w:rsid w:val="007C3231"/>
    <w:rsid w:val="007D0693"/>
    <w:rsid w:val="007D3903"/>
    <w:rsid w:val="007D3AF8"/>
    <w:rsid w:val="007E101F"/>
    <w:rsid w:val="007E1BB2"/>
    <w:rsid w:val="007F29D9"/>
    <w:rsid w:val="007F2B1F"/>
    <w:rsid w:val="007F7633"/>
    <w:rsid w:val="00800B9B"/>
    <w:rsid w:val="00801C4D"/>
    <w:rsid w:val="00802A67"/>
    <w:rsid w:val="008046F1"/>
    <w:rsid w:val="00811C55"/>
    <w:rsid w:val="00822DED"/>
    <w:rsid w:val="00823414"/>
    <w:rsid w:val="00827D19"/>
    <w:rsid w:val="00831424"/>
    <w:rsid w:val="00834EAD"/>
    <w:rsid w:val="00842809"/>
    <w:rsid w:val="00847E04"/>
    <w:rsid w:val="008508BC"/>
    <w:rsid w:val="00851639"/>
    <w:rsid w:val="00856F9C"/>
    <w:rsid w:val="008665C9"/>
    <w:rsid w:val="008810C1"/>
    <w:rsid w:val="00896014"/>
    <w:rsid w:val="0089770C"/>
    <w:rsid w:val="008A21E4"/>
    <w:rsid w:val="008A7DF1"/>
    <w:rsid w:val="008B2C5B"/>
    <w:rsid w:val="008B5032"/>
    <w:rsid w:val="008B5D56"/>
    <w:rsid w:val="008B6514"/>
    <w:rsid w:val="008C16E2"/>
    <w:rsid w:val="008C2E85"/>
    <w:rsid w:val="008C38A7"/>
    <w:rsid w:val="008C410B"/>
    <w:rsid w:val="008C4F2C"/>
    <w:rsid w:val="008D0B70"/>
    <w:rsid w:val="008D0F46"/>
    <w:rsid w:val="008D572B"/>
    <w:rsid w:val="008E01F8"/>
    <w:rsid w:val="008E65F4"/>
    <w:rsid w:val="008E662C"/>
    <w:rsid w:val="008E6630"/>
    <w:rsid w:val="008E78CB"/>
    <w:rsid w:val="008E7FCB"/>
    <w:rsid w:val="008F0952"/>
    <w:rsid w:val="008F4E7C"/>
    <w:rsid w:val="008F61CE"/>
    <w:rsid w:val="008F7DC6"/>
    <w:rsid w:val="00900ABF"/>
    <w:rsid w:val="00900D16"/>
    <w:rsid w:val="009016D1"/>
    <w:rsid w:val="0090416F"/>
    <w:rsid w:val="00910E17"/>
    <w:rsid w:val="00913A6C"/>
    <w:rsid w:val="00914753"/>
    <w:rsid w:val="00915F06"/>
    <w:rsid w:val="0091657B"/>
    <w:rsid w:val="00917015"/>
    <w:rsid w:val="00917889"/>
    <w:rsid w:val="00922A4F"/>
    <w:rsid w:val="009358B6"/>
    <w:rsid w:val="009476D8"/>
    <w:rsid w:val="00950230"/>
    <w:rsid w:val="009550D5"/>
    <w:rsid w:val="00955A1F"/>
    <w:rsid w:val="00956502"/>
    <w:rsid w:val="009578A2"/>
    <w:rsid w:val="009645EC"/>
    <w:rsid w:val="00965B5E"/>
    <w:rsid w:val="0097248F"/>
    <w:rsid w:val="009735AD"/>
    <w:rsid w:val="0097527B"/>
    <w:rsid w:val="009760AD"/>
    <w:rsid w:val="009774EB"/>
    <w:rsid w:val="00980878"/>
    <w:rsid w:val="0098150F"/>
    <w:rsid w:val="00986690"/>
    <w:rsid w:val="009907A6"/>
    <w:rsid w:val="00991451"/>
    <w:rsid w:val="00992195"/>
    <w:rsid w:val="00994B34"/>
    <w:rsid w:val="009952D6"/>
    <w:rsid w:val="00996447"/>
    <w:rsid w:val="009974A0"/>
    <w:rsid w:val="009A108A"/>
    <w:rsid w:val="009A383D"/>
    <w:rsid w:val="009B05AD"/>
    <w:rsid w:val="009B144E"/>
    <w:rsid w:val="009B380D"/>
    <w:rsid w:val="009B461B"/>
    <w:rsid w:val="009C28C4"/>
    <w:rsid w:val="009C4544"/>
    <w:rsid w:val="009D025B"/>
    <w:rsid w:val="009F2BFC"/>
    <w:rsid w:val="00A02AFB"/>
    <w:rsid w:val="00A03E30"/>
    <w:rsid w:val="00A0461E"/>
    <w:rsid w:val="00A04A26"/>
    <w:rsid w:val="00A055E4"/>
    <w:rsid w:val="00A13324"/>
    <w:rsid w:val="00A13717"/>
    <w:rsid w:val="00A13DD9"/>
    <w:rsid w:val="00A13E62"/>
    <w:rsid w:val="00A17144"/>
    <w:rsid w:val="00A31D73"/>
    <w:rsid w:val="00A374D4"/>
    <w:rsid w:val="00A45059"/>
    <w:rsid w:val="00A45360"/>
    <w:rsid w:val="00A455A4"/>
    <w:rsid w:val="00A46F60"/>
    <w:rsid w:val="00A505FE"/>
    <w:rsid w:val="00A50B37"/>
    <w:rsid w:val="00A52FD7"/>
    <w:rsid w:val="00A555CC"/>
    <w:rsid w:val="00A560E6"/>
    <w:rsid w:val="00A60C04"/>
    <w:rsid w:val="00A64B84"/>
    <w:rsid w:val="00A6607E"/>
    <w:rsid w:val="00A72A7C"/>
    <w:rsid w:val="00A74AC3"/>
    <w:rsid w:val="00A75411"/>
    <w:rsid w:val="00A81BE9"/>
    <w:rsid w:val="00A8261A"/>
    <w:rsid w:val="00A83AF0"/>
    <w:rsid w:val="00A851E3"/>
    <w:rsid w:val="00A854F6"/>
    <w:rsid w:val="00A85E68"/>
    <w:rsid w:val="00A9007E"/>
    <w:rsid w:val="00A91467"/>
    <w:rsid w:val="00A96F95"/>
    <w:rsid w:val="00AA161A"/>
    <w:rsid w:val="00AA6BAC"/>
    <w:rsid w:val="00AA71D8"/>
    <w:rsid w:val="00AC032C"/>
    <w:rsid w:val="00AC428E"/>
    <w:rsid w:val="00AE59FA"/>
    <w:rsid w:val="00AE7AF3"/>
    <w:rsid w:val="00AF1DEA"/>
    <w:rsid w:val="00AF38F7"/>
    <w:rsid w:val="00AF3D46"/>
    <w:rsid w:val="00B04AFE"/>
    <w:rsid w:val="00B212EB"/>
    <w:rsid w:val="00B223A5"/>
    <w:rsid w:val="00B27335"/>
    <w:rsid w:val="00B27B00"/>
    <w:rsid w:val="00B321AB"/>
    <w:rsid w:val="00B36BC7"/>
    <w:rsid w:val="00B370D0"/>
    <w:rsid w:val="00B44C35"/>
    <w:rsid w:val="00B4621D"/>
    <w:rsid w:val="00B5246F"/>
    <w:rsid w:val="00B56692"/>
    <w:rsid w:val="00B6136D"/>
    <w:rsid w:val="00B63ED7"/>
    <w:rsid w:val="00B671CA"/>
    <w:rsid w:val="00B710AE"/>
    <w:rsid w:val="00B72A09"/>
    <w:rsid w:val="00B73CF9"/>
    <w:rsid w:val="00B76DAC"/>
    <w:rsid w:val="00B901E1"/>
    <w:rsid w:val="00B907AF"/>
    <w:rsid w:val="00B90C75"/>
    <w:rsid w:val="00B9222E"/>
    <w:rsid w:val="00B94DC1"/>
    <w:rsid w:val="00BA107B"/>
    <w:rsid w:val="00BA27E9"/>
    <w:rsid w:val="00BA2FFA"/>
    <w:rsid w:val="00BA7214"/>
    <w:rsid w:val="00BB73F9"/>
    <w:rsid w:val="00BC12D6"/>
    <w:rsid w:val="00BC5A8B"/>
    <w:rsid w:val="00BD2143"/>
    <w:rsid w:val="00BD469E"/>
    <w:rsid w:val="00BD66C1"/>
    <w:rsid w:val="00BE0A75"/>
    <w:rsid w:val="00BE3A33"/>
    <w:rsid w:val="00C010E6"/>
    <w:rsid w:val="00C01B2C"/>
    <w:rsid w:val="00C02D36"/>
    <w:rsid w:val="00C056EE"/>
    <w:rsid w:val="00C1295A"/>
    <w:rsid w:val="00C15CF2"/>
    <w:rsid w:val="00C16607"/>
    <w:rsid w:val="00C20F99"/>
    <w:rsid w:val="00C226C4"/>
    <w:rsid w:val="00C22E84"/>
    <w:rsid w:val="00C3469A"/>
    <w:rsid w:val="00C362AC"/>
    <w:rsid w:val="00C4334C"/>
    <w:rsid w:val="00C442C4"/>
    <w:rsid w:val="00C44C30"/>
    <w:rsid w:val="00C46705"/>
    <w:rsid w:val="00C50EEE"/>
    <w:rsid w:val="00C52655"/>
    <w:rsid w:val="00C52A40"/>
    <w:rsid w:val="00C5301D"/>
    <w:rsid w:val="00C569DD"/>
    <w:rsid w:val="00C76529"/>
    <w:rsid w:val="00C803DD"/>
    <w:rsid w:val="00C839DB"/>
    <w:rsid w:val="00C87EAD"/>
    <w:rsid w:val="00C914D5"/>
    <w:rsid w:val="00C94497"/>
    <w:rsid w:val="00C94AAD"/>
    <w:rsid w:val="00CA66D9"/>
    <w:rsid w:val="00CB32F8"/>
    <w:rsid w:val="00CB4A19"/>
    <w:rsid w:val="00CB5811"/>
    <w:rsid w:val="00CC05BB"/>
    <w:rsid w:val="00CC41C0"/>
    <w:rsid w:val="00CD1CB0"/>
    <w:rsid w:val="00CD6727"/>
    <w:rsid w:val="00CE01FE"/>
    <w:rsid w:val="00CE43D0"/>
    <w:rsid w:val="00CE4773"/>
    <w:rsid w:val="00CF01FD"/>
    <w:rsid w:val="00CF10CC"/>
    <w:rsid w:val="00D0011E"/>
    <w:rsid w:val="00D03D2A"/>
    <w:rsid w:val="00D119C8"/>
    <w:rsid w:val="00D14159"/>
    <w:rsid w:val="00D23304"/>
    <w:rsid w:val="00D26C5A"/>
    <w:rsid w:val="00D26FE2"/>
    <w:rsid w:val="00D44569"/>
    <w:rsid w:val="00D5173F"/>
    <w:rsid w:val="00D551B4"/>
    <w:rsid w:val="00D57ABF"/>
    <w:rsid w:val="00D60330"/>
    <w:rsid w:val="00D60906"/>
    <w:rsid w:val="00D6200E"/>
    <w:rsid w:val="00D63494"/>
    <w:rsid w:val="00D67AD5"/>
    <w:rsid w:val="00D7047A"/>
    <w:rsid w:val="00D71F8A"/>
    <w:rsid w:val="00D728B8"/>
    <w:rsid w:val="00D82F6A"/>
    <w:rsid w:val="00D83FD2"/>
    <w:rsid w:val="00D8445A"/>
    <w:rsid w:val="00D86B38"/>
    <w:rsid w:val="00D90741"/>
    <w:rsid w:val="00D90DB9"/>
    <w:rsid w:val="00D91D54"/>
    <w:rsid w:val="00D92083"/>
    <w:rsid w:val="00D95345"/>
    <w:rsid w:val="00D95934"/>
    <w:rsid w:val="00DA1A2D"/>
    <w:rsid w:val="00DA27CA"/>
    <w:rsid w:val="00DA31BD"/>
    <w:rsid w:val="00DA5432"/>
    <w:rsid w:val="00DA58F5"/>
    <w:rsid w:val="00DB0738"/>
    <w:rsid w:val="00DC0A54"/>
    <w:rsid w:val="00DC34FE"/>
    <w:rsid w:val="00DC4B59"/>
    <w:rsid w:val="00DD2C1C"/>
    <w:rsid w:val="00DE0EC6"/>
    <w:rsid w:val="00DE285F"/>
    <w:rsid w:val="00DE332C"/>
    <w:rsid w:val="00DE7C36"/>
    <w:rsid w:val="00DF05E5"/>
    <w:rsid w:val="00DF124A"/>
    <w:rsid w:val="00DF17A5"/>
    <w:rsid w:val="00DF2442"/>
    <w:rsid w:val="00DF3082"/>
    <w:rsid w:val="00DF76AE"/>
    <w:rsid w:val="00DF7EDA"/>
    <w:rsid w:val="00E03BC4"/>
    <w:rsid w:val="00E04386"/>
    <w:rsid w:val="00E112F4"/>
    <w:rsid w:val="00E12D64"/>
    <w:rsid w:val="00E155B0"/>
    <w:rsid w:val="00E20940"/>
    <w:rsid w:val="00E2122B"/>
    <w:rsid w:val="00E26CC4"/>
    <w:rsid w:val="00E32540"/>
    <w:rsid w:val="00E34DC0"/>
    <w:rsid w:val="00E3525A"/>
    <w:rsid w:val="00E407A4"/>
    <w:rsid w:val="00E40B7F"/>
    <w:rsid w:val="00E413BE"/>
    <w:rsid w:val="00E41885"/>
    <w:rsid w:val="00E41C0B"/>
    <w:rsid w:val="00E46A00"/>
    <w:rsid w:val="00E46ADF"/>
    <w:rsid w:val="00E47787"/>
    <w:rsid w:val="00E52BEE"/>
    <w:rsid w:val="00E534B4"/>
    <w:rsid w:val="00E53F38"/>
    <w:rsid w:val="00E567A7"/>
    <w:rsid w:val="00E70DCF"/>
    <w:rsid w:val="00E728B4"/>
    <w:rsid w:val="00E82E3C"/>
    <w:rsid w:val="00E8349D"/>
    <w:rsid w:val="00E867CA"/>
    <w:rsid w:val="00E96BFE"/>
    <w:rsid w:val="00EA1270"/>
    <w:rsid w:val="00EA1F00"/>
    <w:rsid w:val="00EA32DF"/>
    <w:rsid w:val="00EA3B9B"/>
    <w:rsid w:val="00EB04A9"/>
    <w:rsid w:val="00EB71EC"/>
    <w:rsid w:val="00EB74FE"/>
    <w:rsid w:val="00EB76B4"/>
    <w:rsid w:val="00EC122E"/>
    <w:rsid w:val="00ED1181"/>
    <w:rsid w:val="00ED38BB"/>
    <w:rsid w:val="00ED5A75"/>
    <w:rsid w:val="00ED5D1A"/>
    <w:rsid w:val="00ED62B5"/>
    <w:rsid w:val="00ED70F7"/>
    <w:rsid w:val="00EE3FB0"/>
    <w:rsid w:val="00EF2E0A"/>
    <w:rsid w:val="00EF5069"/>
    <w:rsid w:val="00F01902"/>
    <w:rsid w:val="00F0371D"/>
    <w:rsid w:val="00F06B8A"/>
    <w:rsid w:val="00F13B2F"/>
    <w:rsid w:val="00F167AE"/>
    <w:rsid w:val="00F20E63"/>
    <w:rsid w:val="00F31E96"/>
    <w:rsid w:val="00F358A8"/>
    <w:rsid w:val="00F4271B"/>
    <w:rsid w:val="00F43318"/>
    <w:rsid w:val="00F504D7"/>
    <w:rsid w:val="00F5614F"/>
    <w:rsid w:val="00F561BC"/>
    <w:rsid w:val="00F61734"/>
    <w:rsid w:val="00F620DC"/>
    <w:rsid w:val="00F6712B"/>
    <w:rsid w:val="00F6778C"/>
    <w:rsid w:val="00F67EB4"/>
    <w:rsid w:val="00F71ACA"/>
    <w:rsid w:val="00F72C0C"/>
    <w:rsid w:val="00F8207D"/>
    <w:rsid w:val="00F864A6"/>
    <w:rsid w:val="00F87BB3"/>
    <w:rsid w:val="00F910D6"/>
    <w:rsid w:val="00F93ACA"/>
    <w:rsid w:val="00F953B9"/>
    <w:rsid w:val="00F96A4C"/>
    <w:rsid w:val="00F96E8D"/>
    <w:rsid w:val="00F979C7"/>
    <w:rsid w:val="00FA21E0"/>
    <w:rsid w:val="00FB3D87"/>
    <w:rsid w:val="00FB7240"/>
    <w:rsid w:val="00FC18B0"/>
    <w:rsid w:val="00FC23E6"/>
    <w:rsid w:val="00FC553D"/>
    <w:rsid w:val="00FD1875"/>
    <w:rsid w:val="00FE13E5"/>
    <w:rsid w:val="00FE2C91"/>
    <w:rsid w:val="00FE7F23"/>
    <w:rsid w:val="00FF2A91"/>
    <w:rsid w:val="00FF58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C8E2"/>
  <w15:chartTrackingRefBased/>
  <w15:docId w15:val="{73B1A0E2-3E53-4D79-A121-331CA9B0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0CF"/>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C2AD7"/>
    <w:rPr>
      <w:sz w:val="20"/>
      <w:szCs w:val="20"/>
    </w:rPr>
  </w:style>
  <w:style w:type="character" w:customStyle="1" w:styleId="NotedebasdepageCar">
    <w:name w:val="Note de bas de page Car"/>
    <w:basedOn w:val="Policepardfaut"/>
    <w:link w:val="Notedebasdepage"/>
    <w:uiPriority w:val="99"/>
    <w:semiHidden/>
    <w:rsid w:val="006C2AD7"/>
    <w:rPr>
      <w:rFonts w:ascii="Times New Roman" w:eastAsia="SimSun" w:hAnsi="Times New Roman" w:cs="Times New Roman"/>
      <w:sz w:val="20"/>
      <w:szCs w:val="20"/>
      <w:lang w:eastAsia="zh-CN"/>
    </w:rPr>
  </w:style>
  <w:style w:type="character" w:styleId="Appelnotedebasdep">
    <w:name w:val="footnote reference"/>
    <w:basedOn w:val="Policepardfaut"/>
    <w:uiPriority w:val="99"/>
    <w:semiHidden/>
    <w:unhideWhenUsed/>
    <w:rsid w:val="006C2AD7"/>
    <w:rPr>
      <w:vertAlign w:val="superscript"/>
    </w:rPr>
  </w:style>
  <w:style w:type="paragraph" w:styleId="Paragraphedeliste">
    <w:name w:val="List Paragraph"/>
    <w:basedOn w:val="Normal"/>
    <w:uiPriority w:val="34"/>
    <w:qFormat/>
    <w:rsid w:val="00FE13E5"/>
    <w:pPr>
      <w:ind w:left="720"/>
      <w:contextualSpacing/>
    </w:pPr>
  </w:style>
  <w:style w:type="paragraph" w:styleId="En-tte">
    <w:name w:val="header"/>
    <w:basedOn w:val="Normal"/>
    <w:link w:val="En-tteCar"/>
    <w:uiPriority w:val="99"/>
    <w:unhideWhenUsed/>
    <w:rsid w:val="002F4EEB"/>
    <w:pPr>
      <w:tabs>
        <w:tab w:val="center" w:pos="4536"/>
        <w:tab w:val="right" w:pos="9072"/>
      </w:tabs>
    </w:pPr>
  </w:style>
  <w:style w:type="character" w:customStyle="1" w:styleId="En-tteCar">
    <w:name w:val="En-tête Car"/>
    <w:basedOn w:val="Policepardfaut"/>
    <w:link w:val="En-tte"/>
    <w:uiPriority w:val="99"/>
    <w:rsid w:val="002F4EEB"/>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2F4EEB"/>
    <w:pPr>
      <w:tabs>
        <w:tab w:val="center" w:pos="4536"/>
        <w:tab w:val="right" w:pos="9072"/>
      </w:tabs>
    </w:pPr>
  </w:style>
  <w:style w:type="character" w:customStyle="1" w:styleId="PieddepageCar">
    <w:name w:val="Pied de page Car"/>
    <w:basedOn w:val="Policepardfaut"/>
    <w:link w:val="Pieddepage"/>
    <w:uiPriority w:val="99"/>
    <w:rsid w:val="002F4EEB"/>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1084</Words>
  <Characters>5967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brenner</dc:creator>
  <cp:keywords/>
  <dc:description/>
  <cp:lastModifiedBy>UP2</cp:lastModifiedBy>
  <cp:revision>55</cp:revision>
  <dcterms:created xsi:type="dcterms:W3CDTF">2022-12-08T09:07:00Z</dcterms:created>
  <dcterms:modified xsi:type="dcterms:W3CDTF">2022-12-10T09:16:00Z</dcterms:modified>
</cp:coreProperties>
</file>